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 xml:space="preserve">附件1-1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江苏省工程研究中心申报汇总表（基础指标）</w:t>
      </w:r>
    </w:p>
    <w:tbl>
      <w:tblPr>
        <w:tblStyle w:val="6"/>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64"/>
        <w:gridCol w:w="679"/>
        <w:gridCol w:w="961"/>
        <w:gridCol w:w="1021"/>
        <w:gridCol w:w="1309"/>
        <w:gridCol w:w="1010"/>
        <w:gridCol w:w="846"/>
        <w:gridCol w:w="759"/>
        <w:gridCol w:w="1131"/>
        <w:gridCol w:w="1536"/>
        <w:gridCol w:w="1571"/>
        <w:gridCol w:w="1079"/>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35"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36"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名称</w:t>
            </w:r>
          </w:p>
        </w:tc>
        <w:tc>
          <w:tcPr>
            <w:tcW w:w="334"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依托单位注册</w:t>
            </w:r>
          </w:p>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成立时间</w:t>
            </w:r>
          </w:p>
        </w:tc>
        <w:tc>
          <w:tcPr>
            <w:tcW w:w="355"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55" w:type="pct"/>
            <w:vAlign w:val="center"/>
          </w:tcPr>
          <w:p>
            <w:pPr>
              <w:widowControl/>
              <w:autoSpaceDE/>
              <w:adjustRightInd/>
              <w:spacing w:line="320" w:lineRule="exact"/>
              <w:jc w:val="center"/>
              <w:rPr>
                <w:rFonts w:hint="eastAsia"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中心联系人及手机号</w:t>
            </w:r>
          </w:p>
        </w:tc>
        <w:tc>
          <w:tcPr>
            <w:tcW w:w="35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29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6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产业</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9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53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546"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已布局创新平台情况</w:t>
            </w:r>
          </w:p>
        </w:tc>
        <w:tc>
          <w:tcPr>
            <w:tcW w:w="375" w:type="pct"/>
            <w:vAlign w:val="center"/>
          </w:tcPr>
          <w:p>
            <w:pPr>
              <w:widowControl/>
              <w:autoSpaceDE/>
              <w:adjustRightInd/>
              <w:spacing w:line="320" w:lineRule="exact"/>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建设地点</w:t>
            </w:r>
          </w:p>
        </w:tc>
        <w:tc>
          <w:tcPr>
            <w:tcW w:w="35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6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35"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36" w:type="pct"/>
            <w:vAlign w:val="center"/>
          </w:tcPr>
          <w:p>
            <w:pPr>
              <w:widowControl/>
              <w:autoSpaceDE/>
              <w:autoSpaceDN/>
              <w:adjustRightInd/>
              <w:spacing w:line="280" w:lineRule="exact"/>
              <w:rPr>
                <w:rFonts w:eastAsia="宋体"/>
                <w:kern w:val="2"/>
                <w:sz w:val="21"/>
                <w:szCs w:val="22"/>
              </w:rPr>
            </w:pPr>
          </w:p>
        </w:tc>
        <w:tc>
          <w:tcPr>
            <w:tcW w:w="334"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5"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55"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9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6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93"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w:t>
            </w:r>
          </w:p>
          <w:p>
            <w:pPr>
              <w:widowControl/>
              <w:autoSpaceDE/>
              <w:adjustRightInd/>
              <w:spacing w:line="280" w:lineRule="exact"/>
              <w:jc w:val="center"/>
              <w:rPr>
                <w:rFonts w:hint="eastAsia" w:eastAsia="宋体"/>
                <w:color w:val="000000" w:themeColor="text1"/>
                <w:kern w:val="2"/>
                <w:sz w:val="21"/>
                <w:szCs w:val="21"/>
                <w:lang w:eastAsia="zh-CN"/>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高等</w:t>
            </w:r>
            <w:r>
              <w:rPr>
                <w:rFonts w:hint="eastAsia" w:eastAsia="宋体"/>
                <w:color w:val="000000" w:themeColor="text1"/>
                <w:kern w:val="2"/>
                <w:sz w:val="21"/>
                <w:szCs w:val="21"/>
                <w:lang w:eastAsia="zh-CN"/>
                <w14:textFill>
                  <w14:solidFill>
                    <w14:schemeClr w14:val="tx1"/>
                  </w14:solidFill>
                </w14:textFill>
              </w:rPr>
              <w:t>学校</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科研院所</w:t>
            </w:r>
          </w:p>
        </w:tc>
        <w:tc>
          <w:tcPr>
            <w:tcW w:w="53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民营企业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外资企业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lang w:eastAsia="zh-CN"/>
                <w14:textFill>
                  <w14:solidFill>
                    <w14:schemeClr w14:val="tx1"/>
                  </w14:solidFill>
                </w14:textFill>
              </w:rPr>
              <w:t>央企</w:t>
            </w:r>
            <w:r>
              <w:rPr>
                <w:rFonts w:hint="eastAsia" w:eastAsia="宋体"/>
                <w:color w:val="000000" w:themeColor="text1"/>
                <w:kern w:val="2"/>
                <w:sz w:val="21"/>
                <w:szCs w:val="21"/>
                <w:lang w:val="en-US" w:eastAsia="zh-CN"/>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事业单位</w:t>
            </w:r>
          </w:p>
        </w:tc>
        <w:tc>
          <w:tcPr>
            <w:tcW w:w="546"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江苏省XX工程技术研究中心（主管部门：江苏省科技厅）</w:t>
            </w:r>
          </w:p>
        </w:tc>
        <w:tc>
          <w:tcPr>
            <w:tcW w:w="375"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354" w:type="pct"/>
            <w:vAlign w:val="center"/>
          </w:tcPr>
          <w:p>
            <w:pPr>
              <w:widowControl/>
              <w:autoSpaceDE/>
              <w:adjustRightInd/>
              <w:spacing w:line="280" w:lineRule="exact"/>
              <w:jc w:val="center"/>
              <w:rPr>
                <w:rFonts w:hint="eastAsia" w:eastAsia="宋体"/>
                <w:b/>
                <w:color w:val="000000" w:themeColor="text1"/>
                <w:kern w:val="2"/>
                <w:sz w:val="21"/>
                <w:szCs w:val="21"/>
                <w:lang w:eastAsia="zh-CN"/>
                <w14:textFill>
                  <w14:solidFill>
                    <w14:schemeClr w14:val="tx1"/>
                  </w14:solidFill>
                </w14:textFill>
              </w:rPr>
            </w:pPr>
            <w:r>
              <w:rPr>
                <w:rFonts w:eastAsia="宋体"/>
                <w:b/>
                <w:color w:val="000000" w:themeColor="text1"/>
                <w:kern w:val="2"/>
                <w:sz w:val="21"/>
                <w:szCs w:val="21"/>
                <w14:textFill>
                  <w14:solidFill>
                    <w14:schemeClr w14:val="tx1"/>
                  </w14:solidFill>
                </w14:textFill>
              </w:rPr>
              <w:t>xx</w:t>
            </w:r>
            <w:r>
              <w:rPr>
                <w:rFonts w:hint="eastAsia" w:eastAsia="宋体"/>
                <w:b/>
                <w:color w:val="000000" w:themeColor="text1"/>
                <w:kern w:val="2"/>
                <w:sz w:val="21"/>
                <w:szCs w:val="21"/>
                <w14:textFill>
                  <w14:solidFill>
                    <w14:schemeClr w14:val="tx1"/>
                  </w14:solidFill>
                </w14:textFill>
              </w:rPr>
              <w:t>市发展改革委</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省有关部门</w:t>
            </w:r>
            <w:r>
              <w:rPr>
                <w:rFonts w:hint="eastAsia" w:eastAsia="宋体"/>
                <w:b/>
                <w:color w:val="000000" w:themeColor="text1"/>
                <w:kern w:val="2"/>
                <w:sz w:val="21"/>
                <w:szCs w:val="21"/>
                <w:lang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35" w:type="pct"/>
            <w:vAlign w:val="center"/>
          </w:tcPr>
          <w:p>
            <w:pPr>
              <w:widowControl/>
              <w:autoSpaceDE/>
              <w:autoSpaceDN/>
              <w:adjustRightInd/>
              <w:spacing w:line="320" w:lineRule="exact"/>
              <w:rPr>
                <w:rFonts w:eastAsia="宋体"/>
                <w:kern w:val="2"/>
                <w:sz w:val="21"/>
                <w:szCs w:val="22"/>
              </w:rPr>
            </w:pPr>
          </w:p>
        </w:tc>
        <w:tc>
          <w:tcPr>
            <w:tcW w:w="236" w:type="pct"/>
            <w:vAlign w:val="center"/>
          </w:tcPr>
          <w:p>
            <w:pPr>
              <w:widowControl/>
              <w:autoSpaceDE/>
              <w:autoSpaceDN/>
              <w:adjustRightInd/>
              <w:spacing w:line="320" w:lineRule="exact"/>
              <w:rPr>
                <w:rFonts w:eastAsia="宋体"/>
                <w:kern w:val="2"/>
                <w:sz w:val="21"/>
                <w:szCs w:val="22"/>
              </w:rPr>
            </w:pPr>
          </w:p>
        </w:tc>
        <w:tc>
          <w:tcPr>
            <w:tcW w:w="334"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jc w:val="center"/>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9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3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4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75" w:type="pct"/>
          </w:tcPr>
          <w:p>
            <w:pPr>
              <w:widowControl/>
              <w:autoSpaceDE/>
              <w:autoSpaceDN/>
              <w:adjustRightInd/>
              <w:spacing w:line="320" w:lineRule="exact"/>
              <w:jc w:val="center"/>
              <w:rPr>
                <w:rFonts w:eastAsia="宋体"/>
                <w:kern w:val="2"/>
                <w:sz w:val="21"/>
                <w:szCs w:val="22"/>
              </w:rPr>
            </w:pPr>
          </w:p>
        </w:tc>
        <w:tc>
          <w:tcPr>
            <w:tcW w:w="354"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3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6"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4"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64"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9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3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4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7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5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33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236" w:type="pct"/>
            <w:vAlign w:val="center"/>
          </w:tcPr>
          <w:p>
            <w:pPr>
              <w:widowControl/>
              <w:autoSpaceDE/>
              <w:autoSpaceDN/>
              <w:adjustRightInd/>
              <w:spacing w:line="320" w:lineRule="exact"/>
              <w:rPr>
                <w:rFonts w:eastAsia="宋体"/>
                <w:kern w:val="2"/>
                <w:sz w:val="21"/>
                <w:szCs w:val="22"/>
              </w:rPr>
            </w:pPr>
          </w:p>
        </w:tc>
        <w:tc>
          <w:tcPr>
            <w:tcW w:w="334"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9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34"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54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75" w:type="pct"/>
          </w:tcPr>
          <w:p>
            <w:pPr>
              <w:widowControl/>
              <w:autoSpaceDE/>
              <w:autoSpaceDN/>
              <w:adjustRightInd/>
              <w:spacing w:line="320" w:lineRule="exact"/>
              <w:jc w:val="center"/>
              <w:rPr>
                <w:rFonts w:eastAsia="宋体"/>
                <w:kern w:val="2"/>
                <w:sz w:val="21"/>
                <w:szCs w:val="22"/>
              </w:rPr>
            </w:pPr>
          </w:p>
        </w:tc>
        <w:tc>
          <w:tcPr>
            <w:tcW w:w="354" w:type="pct"/>
          </w:tcPr>
          <w:p>
            <w:pPr>
              <w:widowControl/>
              <w:autoSpaceDE/>
              <w:autoSpaceDN/>
              <w:adjustRightInd/>
              <w:spacing w:line="320" w:lineRule="exact"/>
              <w:jc w:val="center"/>
              <w:rPr>
                <w:rFonts w:eastAsia="宋体"/>
                <w:kern w:val="2"/>
                <w:sz w:val="21"/>
                <w:szCs w:val="22"/>
              </w:rPr>
            </w:pPr>
          </w:p>
        </w:tc>
      </w:tr>
    </w:tbl>
    <w:p>
      <w:pPr>
        <w:widowControl/>
        <w:autoSpaceDE/>
        <w:adjustRightInd/>
        <w:spacing w:line="280" w:lineRule="exact"/>
        <w:ind w:firstLine="210" w:firstLineChars="100"/>
        <w:rPr>
          <w:rFonts w:eastAsia="黑体"/>
          <w:color w:val="000000" w:themeColor="text1"/>
          <w:sz w:val="21"/>
          <w:szCs w:val="21"/>
          <w14:textFill>
            <w14:solidFill>
              <w14:schemeClr w14:val="tx1"/>
            </w14:solidFill>
          </w14:textFill>
        </w:rPr>
      </w:pPr>
      <w:r>
        <w:rPr>
          <w:rFonts w:hint="eastAsia" w:eastAsia="黑体"/>
          <w:color w:val="000000" w:themeColor="text1"/>
          <w:sz w:val="21"/>
          <w:szCs w:val="21"/>
          <w:lang w:eastAsia="zh-CN"/>
          <w14:textFill>
            <w14:solidFill>
              <w14:schemeClr w14:val="tx1"/>
            </w14:solidFill>
          </w14:textFill>
        </w:rPr>
        <w:t>填写说明</w:t>
      </w:r>
      <w:r>
        <w:rPr>
          <w:rFonts w:hint="eastAsia" w:eastAsia="黑体"/>
          <w:color w:val="000000" w:themeColor="text1"/>
          <w:sz w:val="21"/>
          <w:szCs w:val="21"/>
          <w14:textFill>
            <w14:solidFill>
              <w14:schemeClr w14:val="tx1"/>
            </w14:solidFill>
          </w14:textFill>
        </w:rPr>
        <w:t>：</w:t>
      </w:r>
    </w:p>
    <w:p>
      <w:pPr>
        <w:widowControl/>
        <w:autoSpaceDE/>
        <w:adjustRightInd/>
        <w:spacing w:line="280" w:lineRule="exact"/>
        <w:ind w:left="209" w:leftChars="87" w:firstLine="0" w:firstLineChars="0"/>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w:t>
      </w:r>
      <w:r>
        <w:rPr>
          <w:rFonts w:hint="eastAsia" w:eastAsiaTheme="majorEastAsia"/>
          <w:color w:val="000000" w:themeColor="text1"/>
          <w:sz w:val="21"/>
          <w:szCs w:val="21"/>
          <w:lang w:eastAsia="zh-CN"/>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参与</w:t>
      </w:r>
      <w:r>
        <w:rPr>
          <w:rFonts w:hint="eastAsia" w:eastAsiaTheme="majorEastAsia"/>
          <w:color w:val="000000" w:themeColor="text1"/>
          <w:sz w:val="21"/>
          <w:szCs w:val="21"/>
          <w:lang w:eastAsia="zh-CN"/>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万元（高校院所）。</w:t>
      </w:r>
    </w:p>
    <w:p>
      <w:pPr>
        <w:widowControl/>
        <w:autoSpaceDE/>
        <w:adjustRightInd/>
        <w:spacing w:line="280" w:lineRule="exact"/>
        <w:ind w:left="209" w:leftChars="87" w:firstLine="0" w:firstLineChars="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firstLine="0" w:firstLineChars="0"/>
        <w:rPr>
          <w:rFonts w:hint="eastAsia"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．所属产业领域：新一代信息技术、数字科技、高端装备制造、新材料、生物技术和新医药、绿色低碳、新兴服务、未来产业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第三代半导体（</w:t>
      </w:r>
      <w:r>
        <w:rPr>
          <w:rFonts w:hint="eastAsia" w:eastAsiaTheme="majorEastAsia"/>
          <w:color w:val="000000" w:themeColor="text1"/>
          <w:sz w:val="21"/>
          <w:szCs w:val="21"/>
          <w:lang w:eastAsia="zh-CN"/>
          <w14:textFill>
            <w14:solidFill>
              <w14:schemeClr w14:val="tx1"/>
            </w14:solidFill>
          </w14:textFill>
        </w:rPr>
        <w:t>未来产业</w:t>
      </w:r>
      <w:r>
        <w:rPr>
          <w:rFonts w:hint="eastAsia" w:eastAsiaTheme="majorEastAsia"/>
          <w:color w:val="000000" w:themeColor="text1"/>
          <w:sz w:val="21"/>
          <w:szCs w:val="21"/>
          <w14:textFill>
            <w14:solidFill>
              <w14:schemeClr w14:val="tx1"/>
            </w14:solidFill>
          </w14:textFill>
        </w:rPr>
        <w:t>须明确细分类型：第三代半导体、未来网络、氢能、新型储能、细胞和基因技术、合成生物、通用智能、前沿新材料、零碳负碳、虚拟现实、量子科技、深海深地空天、类人机器人、</w:t>
      </w:r>
      <w:r>
        <w:rPr>
          <w:rFonts w:hint="eastAsia" w:eastAsiaTheme="majorEastAsia"/>
          <w:color w:val="000000" w:themeColor="text1"/>
          <w:sz w:val="21"/>
          <w:szCs w:val="21"/>
          <w:lang w:eastAsia="zh-CN"/>
          <w14:textFill>
            <w14:solidFill>
              <w14:schemeClr w14:val="tx1"/>
            </w14:solidFill>
          </w14:textFill>
        </w:rPr>
        <w:t>低空经济、</w:t>
      </w:r>
      <w:r>
        <w:rPr>
          <w:rFonts w:hint="eastAsia" w:eastAsiaTheme="majorEastAsia"/>
          <w:color w:val="000000" w:themeColor="text1"/>
          <w:sz w:val="21"/>
          <w:szCs w:val="21"/>
          <w14:textFill>
            <w14:solidFill>
              <w14:schemeClr w14:val="tx1"/>
            </w14:solidFill>
          </w14:textFill>
        </w:rPr>
        <w:t>先进核能）。</w:t>
      </w:r>
    </w:p>
    <w:p>
      <w:pPr>
        <w:widowControl/>
        <w:autoSpaceDE/>
        <w:adjustRightInd/>
        <w:spacing w:line="280" w:lineRule="exact"/>
        <w:ind w:left="209" w:leftChars="87" w:firstLine="0" w:firstLineChars="0"/>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设区市发展改革委</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省有关</w:t>
      </w:r>
      <w:r>
        <w:rPr>
          <w:rFonts w:hint="eastAsia" w:eastAsiaTheme="majorEastAsia"/>
          <w:b/>
          <w:color w:val="000000" w:themeColor="text1"/>
          <w:sz w:val="21"/>
          <w:szCs w:val="21"/>
          <w:lang w:eastAsia="zh-CN"/>
          <w14:textFill>
            <w14:solidFill>
              <w14:schemeClr w14:val="tx1"/>
            </w14:solidFill>
          </w14:textFill>
        </w:rPr>
        <w:t>部门、</w:t>
      </w:r>
      <w:r>
        <w:rPr>
          <w:rFonts w:hint="eastAsia" w:eastAsiaTheme="majorEastAsia"/>
          <w:b/>
          <w:color w:val="000000" w:themeColor="text1"/>
          <w:sz w:val="21"/>
          <w:szCs w:val="21"/>
          <w14:textFill>
            <w14:solidFill>
              <w14:schemeClr w14:val="tx1"/>
            </w14:solidFill>
          </w14:textFill>
        </w:rPr>
        <w:t>单位</w:t>
      </w:r>
      <w:r>
        <w:rPr>
          <w:rFonts w:hint="eastAsia" w:eastAsiaTheme="majorEastAsia"/>
          <w:b/>
          <w:color w:val="000000" w:themeColor="text1"/>
          <w:sz w:val="21"/>
          <w:szCs w:val="21"/>
          <w:lang w:eastAsia="zh-CN"/>
          <w14:textFill>
            <w14:solidFill>
              <w14:schemeClr w14:val="tx1"/>
            </w14:solidFill>
          </w14:textFill>
        </w:rPr>
        <w:t>按序</w:t>
      </w:r>
      <w:r>
        <w:rPr>
          <w:rFonts w:hint="eastAsia" w:eastAsiaTheme="majorEastAsia"/>
          <w:color w:val="000000" w:themeColor="text1"/>
          <w:sz w:val="21"/>
          <w:szCs w:val="21"/>
          <w14:textFill>
            <w14:solidFill>
              <w14:schemeClr w14:val="tx1"/>
            </w14:solidFill>
          </w14:textFill>
        </w:rPr>
        <w:t>填报。</w:t>
      </w:r>
    </w:p>
    <w:p>
      <w:pPr>
        <w:widowControl/>
        <w:autoSpaceDE/>
        <w:adjustRightInd/>
        <w:spacing w:line="280" w:lineRule="exact"/>
        <w:ind w:left="840" w:leftChars="175" w:hanging="420" w:hangingChars="200"/>
        <w:rPr>
          <w:rFonts w:eastAsiaTheme="majorEastAsia"/>
          <w:color w:val="000000" w:themeColor="text1"/>
          <w:sz w:val="21"/>
          <w:szCs w:val="21"/>
          <w14:textFill>
            <w14:solidFill>
              <w14:schemeClr w14:val="tx1"/>
            </w14:solidFill>
          </w14:textFill>
        </w:rPr>
      </w:pPr>
    </w:p>
    <w:p>
      <w:pPr>
        <w:autoSpaceDE/>
        <w:adjustRightInd/>
        <w:spacing w:line="440" w:lineRule="exact"/>
        <w:jc w:val="both"/>
        <w:outlineLvl w:val="0"/>
        <w:rPr>
          <w:rFonts w:eastAsiaTheme="majorEastAsia"/>
          <w:color w:val="000000" w:themeColor="text1"/>
          <w:sz w:val="21"/>
          <w:szCs w:val="21"/>
          <w14:textFill>
            <w14:solidFill>
              <w14:schemeClr w14:val="tx1"/>
            </w14:solidFill>
          </w14:textFill>
        </w:rPr>
        <w:sectPr>
          <w:footerReference r:id="rId3" w:type="default"/>
          <w:pgSz w:w="16838" w:h="11906" w:orient="landscape"/>
          <w:pgMar w:top="1560" w:right="1440" w:bottom="1560" w:left="1440" w:header="851" w:footer="992" w:gutter="0"/>
          <w:pgNumType w:fmt="numberInDash" w:start="1"/>
          <w:cols w:space="720" w:num="1"/>
          <w:docGrid w:type="lines" w:linePitch="326" w:charSpace="0"/>
        </w:sect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1-2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w:t>
      </w:r>
      <w:r>
        <w:rPr>
          <w:rFonts w:hint="eastAsia" w:eastAsia="方正黑体_GBK"/>
          <w:bCs/>
          <w:color w:val="000000" w:themeColor="text1"/>
          <w:sz w:val="32"/>
          <w:szCs w:val="32"/>
          <w:lang w:eastAsia="zh-CN"/>
          <w14:textFill>
            <w14:solidFill>
              <w14:schemeClr w14:val="tx1"/>
            </w14:solidFill>
          </w14:textFill>
        </w:rPr>
        <w:t>激励</w:t>
      </w:r>
      <w:r>
        <w:rPr>
          <w:rFonts w:hint="eastAsia" w:eastAsia="方正黑体_GBK"/>
          <w:bCs/>
          <w:color w:val="000000" w:themeColor="text1"/>
          <w:sz w:val="32"/>
          <w:szCs w:val="32"/>
          <w14:textFill>
            <w14:solidFill>
              <w14:schemeClr w14:val="tx1"/>
            </w14:solidFill>
          </w14:textFill>
        </w:rPr>
        <w:t>指标：未来产业）</w:t>
      </w:r>
    </w:p>
    <w:tbl>
      <w:tblPr>
        <w:tblStyle w:val="6"/>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959"/>
        <w:gridCol w:w="670"/>
        <w:gridCol w:w="962"/>
        <w:gridCol w:w="962"/>
        <w:gridCol w:w="1192"/>
        <w:gridCol w:w="1021"/>
        <w:gridCol w:w="847"/>
        <w:gridCol w:w="760"/>
        <w:gridCol w:w="1015"/>
        <w:gridCol w:w="1071"/>
        <w:gridCol w:w="1921"/>
        <w:gridCol w:w="122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4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39"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名称</w:t>
            </w:r>
          </w:p>
        </w:tc>
        <w:tc>
          <w:tcPr>
            <w:tcW w:w="343"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依托单位注册</w:t>
            </w:r>
          </w:p>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成立时间</w:t>
            </w:r>
          </w:p>
        </w:tc>
        <w:tc>
          <w:tcPr>
            <w:tcW w:w="343"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25"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工程研究中心联系人及手机号</w:t>
            </w:r>
          </w:p>
        </w:tc>
        <w:tc>
          <w:tcPr>
            <w:tcW w:w="36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30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7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细分</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62" w:type="pct"/>
            <w:vAlign w:val="center"/>
          </w:tcPr>
          <w:p>
            <w:pPr>
              <w:widowControl/>
              <w:autoSpaceDE/>
              <w:adjustRightInd/>
              <w:spacing w:line="320" w:lineRule="exact"/>
              <w:jc w:val="center"/>
              <w:rPr>
                <w:rFonts w:hint="eastAsia"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8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685" w:type="pct"/>
            <w:vAlign w:val="center"/>
          </w:tcPr>
          <w:p>
            <w:pPr>
              <w:widowControl/>
              <w:autoSpaceDE/>
              <w:adjustRightIn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已布局创新平台情况</w:t>
            </w:r>
          </w:p>
        </w:tc>
        <w:tc>
          <w:tcPr>
            <w:tcW w:w="43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hint="eastAsia"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地点</w:t>
            </w:r>
          </w:p>
        </w:tc>
        <w:tc>
          <w:tcPr>
            <w:tcW w:w="32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4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39" w:type="pct"/>
            <w:vAlign w:val="center"/>
          </w:tcPr>
          <w:p>
            <w:pPr>
              <w:widowControl/>
              <w:autoSpaceDE/>
              <w:autoSpaceDN/>
              <w:adjustRightInd/>
              <w:spacing w:line="280" w:lineRule="exact"/>
              <w:rPr>
                <w:rFonts w:eastAsia="宋体"/>
                <w:kern w:val="2"/>
                <w:sz w:val="21"/>
                <w:szCs w:val="22"/>
              </w:rPr>
            </w:pPr>
          </w:p>
        </w:tc>
        <w:tc>
          <w:tcPr>
            <w:tcW w:w="34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4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25"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6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0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7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6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高等</w:t>
            </w:r>
            <w:r>
              <w:rPr>
                <w:rFonts w:hint="eastAsia" w:eastAsia="宋体"/>
                <w:color w:val="000000" w:themeColor="text1"/>
                <w:kern w:val="2"/>
                <w:sz w:val="21"/>
                <w:szCs w:val="21"/>
                <w:lang w:eastAsia="zh-CN"/>
                <w14:textFill>
                  <w14:solidFill>
                    <w14:schemeClr w14:val="tx1"/>
                  </w14:solidFill>
                </w14:textFill>
              </w:rPr>
              <w:t>学</w:t>
            </w:r>
            <w:r>
              <w:rPr>
                <w:rFonts w:hint="eastAsia" w:eastAsia="宋体"/>
                <w:color w:val="000000" w:themeColor="text1"/>
                <w:kern w:val="2"/>
                <w:sz w:val="21"/>
                <w:szCs w:val="21"/>
                <w14:textFill>
                  <w14:solidFill>
                    <w14:schemeClr w14:val="tx1"/>
                  </w14:solidFill>
                </w14:textFill>
              </w:rPr>
              <w:t>校</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科研院所</w:t>
            </w:r>
          </w:p>
        </w:tc>
        <w:tc>
          <w:tcPr>
            <w:tcW w:w="38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民营企业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外资企业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lang w:eastAsia="zh-CN"/>
                <w14:textFill>
                  <w14:solidFill>
                    <w14:schemeClr w14:val="tx1"/>
                  </w14:solidFill>
                </w14:textFill>
              </w:rPr>
              <w:t>央企</w:t>
            </w:r>
            <w:r>
              <w:rPr>
                <w:rFonts w:hint="eastAsia" w:eastAsia="宋体"/>
                <w:color w:val="000000" w:themeColor="text1"/>
                <w:kern w:val="2"/>
                <w:sz w:val="21"/>
                <w:szCs w:val="21"/>
                <w:lang w:val="en-US" w:eastAsia="zh-CN"/>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事业单位</w:t>
            </w:r>
          </w:p>
        </w:tc>
        <w:tc>
          <w:tcPr>
            <w:tcW w:w="685" w:type="pct"/>
            <w:vAlign w:val="center"/>
          </w:tcPr>
          <w:p>
            <w:pPr>
              <w:widowControl/>
              <w:autoSpaceDE/>
              <w:adjustRightInd/>
              <w:spacing w:line="28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江苏省XX工程技术研究中心（主管部门：江苏省科技厅）</w:t>
            </w:r>
          </w:p>
        </w:tc>
        <w:tc>
          <w:tcPr>
            <w:tcW w:w="43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323" w:type="pct"/>
            <w:vAlign w:val="center"/>
          </w:tcPr>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xx</w:t>
            </w:r>
            <w:r>
              <w:rPr>
                <w:rFonts w:hint="eastAsia" w:eastAsia="宋体"/>
                <w:b/>
                <w:color w:val="000000" w:themeColor="text1"/>
                <w:kern w:val="2"/>
                <w:sz w:val="21"/>
                <w:szCs w:val="21"/>
                <w14:textFill>
                  <w14:solidFill>
                    <w14:schemeClr w14:val="tx1"/>
                  </w14:solidFill>
                </w14:textFill>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42" w:type="pct"/>
            <w:vAlign w:val="center"/>
          </w:tcPr>
          <w:p>
            <w:pPr>
              <w:widowControl/>
              <w:autoSpaceDE/>
              <w:autoSpaceDN/>
              <w:adjustRightInd/>
              <w:spacing w:line="320" w:lineRule="exact"/>
              <w:rPr>
                <w:rFonts w:eastAsia="宋体"/>
                <w:kern w:val="2"/>
                <w:sz w:val="21"/>
                <w:szCs w:val="22"/>
              </w:rPr>
            </w:pPr>
          </w:p>
        </w:tc>
        <w:tc>
          <w:tcPr>
            <w:tcW w:w="239" w:type="pct"/>
            <w:vAlign w:val="center"/>
          </w:tcPr>
          <w:p>
            <w:pPr>
              <w:widowControl/>
              <w:autoSpaceDE/>
              <w:autoSpaceDN/>
              <w:adjustRightInd/>
              <w:spacing w:line="320" w:lineRule="exact"/>
              <w:rPr>
                <w:rFonts w:eastAsia="宋体"/>
                <w:kern w:val="2"/>
                <w:sz w:val="21"/>
                <w:szCs w:val="22"/>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2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6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02" w:type="pct"/>
            <w:vAlign w:val="center"/>
          </w:tcPr>
          <w:p>
            <w:pPr>
              <w:widowControl/>
              <w:autoSpaceDE/>
              <w:autoSpaceDN/>
              <w:adjustRightInd/>
              <w:spacing w:line="320" w:lineRule="exact"/>
              <w:jc w:val="center"/>
              <w:rPr>
                <w:rFonts w:eastAsia="宋体"/>
                <w:kern w:val="2"/>
                <w:sz w:val="21"/>
                <w:szCs w:val="22"/>
              </w:rPr>
            </w:pPr>
          </w:p>
        </w:tc>
        <w:tc>
          <w:tcPr>
            <w:tcW w:w="271" w:type="pct"/>
            <w:shd w:val="clear" w:color="auto" w:fill="FFFFFF"/>
            <w:vAlign w:val="center"/>
          </w:tcPr>
          <w:p>
            <w:pPr>
              <w:widowControl/>
              <w:autoSpaceDE/>
              <w:autoSpaceDN/>
              <w:adjustRightInd/>
              <w:spacing w:line="320" w:lineRule="exact"/>
              <w:rPr>
                <w:rFonts w:eastAsia="宋体"/>
                <w:kern w:val="2"/>
                <w:sz w:val="21"/>
                <w:szCs w:val="22"/>
              </w:rPr>
            </w:pPr>
          </w:p>
        </w:tc>
        <w:tc>
          <w:tcPr>
            <w:tcW w:w="36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8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8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38" w:type="pct"/>
          </w:tcPr>
          <w:p>
            <w:pPr>
              <w:widowControl/>
              <w:autoSpaceDE/>
              <w:autoSpaceDN/>
              <w:adjustRightInd/>
              <w:spacing w:line="320" w:lineRule="exact"/>
              <w:jc w:val="center"/>
              <w:rPr>
                <w:rFonts w:eastAsia="宋体"/>
                <w:kern w:val="2"/>
                <w:sz w:val="21"/>
                <w:szCs w:val="22"/>
              </w:rPr>
            </w:pPr>
          </w:p>
        </w:tc>
        <w:tc>
          <w:tcPr>
            <w:tcW w:w="323"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4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2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6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02"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71"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8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8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3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2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3</w:t>
            </w:r>
          </w:p>
        </w:tc>
        <w:tc>
          <w:tcPr>
            <w:tcW w:w="34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9" w:type="pct"/>
            <w:vAlign w:val="center"/>
          </w:tcPr>
          <w:p>
            <w:pPr>
              <w:widowControl/>
              <w:autoSpaceDE/>
              <w:autoSpaceDN/>
              <w:adjustRightInd/>
              <w:spacing w:line="320" w:lineRule="exact"/>
              <w:rPr>
                <w:rFonts w:eastAsia="宋体"/>
                <w:kern w:val="2"/>
                <w:sz w:val="21"/>
                <w:szCs w:val="22"/>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25"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6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02" w:type="pct"/>
            <w:vAlign w:val="center"/>
          </w:tcPr>
          <w:p>
            <w:pPr>
              <w:widowControl/>
              <w:autoSpaceDE/>
              <w:autoSpaceDN/>
              <w:adjustRightInd/>
              <w:spacing w:line="320" w:lineRule="exact"/>
              <w:rPr>
                <w:rFonts w:eastAsia="宋体"/>
                <w:kern w:val="2"/>
                <w:sz w:val="21"/>
                <w:szCs w:val="22"/>
              </w:rPr>
            </w:pPr>
          </w:p>
        </w:tc>
        <w:tc>
          <w:tcPr>
            <w:tcW w:w="271" w:type="pct"/>
            <w:shd w:val="clear" w:color="auto" w:fill="FFFFFF"/>
            <w:vAlign w:val="center"/>
          </w:tcPr>
          <w:p>
            <w:pPr>
              <w:widowControl/>
              <w:autoSpaceDE/>
              <w:autoSpaceDN/>
              <w:adjustRightInd/>
              <w:spacing w:line="320" w:lineRule="exact"/>
              <w:rPr>
                <w:rFonts w:eastAsia="宋体"/>
                <w:kern w:val="2"/>
                <w:sz w:val="21"/>
                <w:szCs w:val="22"/>
              </w:rPr>
            </w:pPr>
          </w:p>
        </w:tc>
        <w:tc>
          <w:tcPr>
            <w:tcW w:w="36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8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85"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38" w:type="pct"/>
          </w:tcPr>
          <w:p>
            <w:pPr>
              <w:widowControl/>
              <w:autoSpaceDE/>
              <w:autoSpaceDN/>
              <w:adjustRightInd/>
              <w:spacing w:line="320" w:lineRule="exact"/>
              <w:jc w:val="center"/>
              <w:rPr>
                <w:rFonts w:eastAsia="宋体"/>
                <w:kern w:val="2"/>
                <w:sz w:val="21"/>
                <w:szCs w:val="22"/>
              </w:rPr>
            </w:pPr>
          </w:p>
        </w:tc>
        <w:tc>
          <w:tcPr>
            <w:tcW w:w="323" w:type="pct"/>
          </w:tcPr>
          <w:p>
            <w:pPr>
              <w:widowControl/>
              <w:autoSpaceDE/>
              <w:autoSpaceDN/>
              <w:adjustRightInd/>
              <w:spacing w:line="320" w:lineRule="exact"/>
              <w:jc w:val="center"/>
              <w:rPr>
                <w:rFonts w:eastAsia="宋体"/>
                <w:kern w:val="2"/>
                <w:sz w:val="21"/>
                <w:szCs w:val="22"/>
              </w:rPr>
            </w:pPr>
          </w:p>
        </w:tc>
      </w:tr>
    </w:tbl>
    <w:p>
      <w:pPr>
        <w:widowControl/>
        <w:autoSpaceDE/>
        <w:adjustRightInd/>
        <w:spacing w:line="280" w:lineRule="exact"/>
        <w:ind w:firstLine="210" w:firstLineChars="100"/>
        <w:rPr>
          <w:rFonts w:eastAsia="黑体"/>
          <w:color w:val="000000" w:themeColor="text1"/>
          <w:sz w:val="21"/>
          <w:szCs w:val="21"/>
          <w14:textFill>
            <w14:solidFill>
              <w14:schemeClr w14:val="tx1"/>
            </w14:solidFill>
          </w14:textFill>
        </w:rPr>
      </w:pPr>
      <w:r>
        <w:rPr>
          <w:rFonts w:hint="eastAsia" w:eastAsia="黑体"/>
          <w:color w:val="000000" w:themeColor="text1"/>
          <w:sz w:val="21"/>
          <w:szCs w:val="21"/>
          <w:lang w:eastAsia="zh-CN"/>
          <w14:textFill>
            <w14:solidFill>
              <w14:schemeClr w14:val="tx1"/>
            </w14:solidFill>
          </w14:textFill>
        </w:rPr>
        <w:t>填写说明</w:t>
      </w:r>
      <w:r>
        <w:rPr>
          <w:rFonts w:hint="eastAsia" w:eastAsia="黑体"/>
          <w:color w:val="000000" w:themeColor="text1"/>
          <w:sz w:val="21"/>
          <w:szCs w:val="21"/>
          <w14:textFill>
            <w14:solidFill>
              <w14:schemeClr w14:val="tx1"/>
            </w14:solidFill>
          </w14:textFill>
        </w:rPr>
        <w:t>：</w:t>
      </w:r>
    </w:p>
    <w:p>
      <w:pPr>
        <w:widowControl/>
        <w:autoSpaceDE/>
        <w:adjustRightInd/>
        <w:spacing w:line="280" w:lineRule="exact"/>
        <w:ind w:left="209" w:leftChars="87" w:firstLine="0" w:firstLineChars="0"/>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w:t>
      </w:r>
      <w:r>
        <w:rPr>
          <w:rFonts w:hint="eastAsia" w:eastAsiaTheme="majorEastAsia"/>
          <w:color w:val="000000" w:themeColor="text1"/>
          <w:sz w:val="21"/>
          <w:szCs w:val="21"/>
          <w:lang w:eastAsia="zh-CN"/>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参与</w:t>
      </w:r>
      <w:r>
        <w:rPr>
          <w:rFonts w:hint="eastAsia" w:eastAsiaTheme="majorEastAsia"/>
          <w:color w:val="000000" w:themeColor="text1"/>
          <w:sz w:val="21"/>
          <w:szCs w:val="21"/>
          <w:lang w:eastAsia="zh-CN"/>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万元（高校院所）。</w:t>
      </w:r>
    </w:p>
    <w:p>
      <w:pPr>
        <w:widowControl/>
        <w:autoSpaceDE/>
        <w:adjustRightInd/>
        <w:spacing w:line="280" w:lineRule="exact"/>
        <w:ind w:left="209" w:leftChars="87" w:firstLine="0" w:firstLineChars="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firstLine="0" w:firstLineChars="0"/>
        <w:rPr>
          <w:rFonts w:hint="eastAsia"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．所属细分领域：第三代半导体、未来网络、氢能、新型储能、细胞和基因技术、合成生物、通用智能、前沿新材料、零碳负碳、虚拟现实、量子科技、深海深地空天、类人机器人、</w:t>
      </w:r>
      <w:r>
        <w:rPr>
          <w:rFonts w:hint="eastAsia" w:eastAsiaTheme="majorEastAsia"/>
          <w:color w:val="000000" w:themeColor="text1"/>
          <w:sz w:val="21"/>
          <w:szCs w:val="21"/>
          <w:lang w:eastAsia="zh-CN"/>
          <w14:textFill>
            <w14:solidFill>
              <w14:schemeClr w14:val="tx1"/>
            </w14:solidFill>
          </w14:textFill>
        </w:rPr>
        <w:t>低空经济、</w:t>
      </w:r>
      <w:r>
        <w:rPr>
          <w:rFonts w:hint="eastAsia" w:eastAsiaTheme="majorEastAsia"/>
          <w:color w:val="000000" w:themeColor="text1"/>
          <w:sz w:val="21"/>
          <w:szCs w:val="21"/>
          <w14:textFill>
            <w14:solidFill>
              <w14:schemeClr w14:val="tx1"/>
            </w14:solidFill>
          </w14:textFill>
        </w:rPr>
        <w:t>先进核能。</w:t>
      </w:r>
    </w:p>
    <w:p>
      <w:pPr>
        <w:widowControl/>
        <w:autoSpaceDE/>
        <w:adjustRightInd/>
        <w:spacing w:line="280" w:lineRule="exact"/>
        <w:ind w:left="209" w:leftChars="87" w:firstLine="0" w:firstLineChars="0"/>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设区市发展改革委</w:t>
      </w:r>
      <w:r>
        <w:rPr>
          <w:rFonts w:hint="eastAsia" w:eastAsiaTheme="majorEastAsia"/>
          <w:b/>
          <w:color w:val="000000" w:themeColor="text1"/>
          <w:sz w:val="21"/>
          <w:szCs w:val="21"/>
          <w:lang w:eastAsia="zh-CN"/>
          <w14:textFill>
            <w14:solidFill>
              <w14:schemeClr w14:val="tx1"/>
            </w14:solidFill>
          </w14:textFill>
        </w:rPr>
        <w:t>按序</w:t>
      </w:r>
      <w:r>
        <w:rPr>
          <w:rFonts w:hint="eastAsia" w:eastAsiaTheme="majorEastAsia"/>
          <w:color w:val="000000" w:themeColor="text1"/>
          <w:sz w:val="21"/>
          <w:szCs w:val="21"/>
          <w14:textFill>
            <w14:solidFill>
              <w14:schemeClr w14:val="tx1"/>
            </w14:solidFill>
          </w14:textFill>
        </w:rPr>
        <w:t>填报。</w:t>
      </w:r>
    </w:p>
    <w:p>
      <w:pPr>
        <w:autoSpaceDE/>
        <w:adjustRightInd/>
        <w:jc w:val="center"/>
        <w:rPr>
          <w:rFonts w:eastAsia="方正黑体_GBK"/>
          <w:bCs/>
          <w:color w:val="000000" w:themeColor="text1"/>
          <w:sz w:val="32"/>
          <w:szCs w:val="32"/>
          <w14:textFill>
            <w14:solidFill>
              <w14:schemeClr w14:val="tx1"/>
            </w14:solidFill>
          </w14:textFill>
        </w:rPr>
      </w:pPr>
    </w:p>
    <w:p>
      <w:pPr>
        <w:autoSpaceDE/>
        <w:adjustRightInd/>
        <w:jc w:val="center"/>
        <w:rPr>
          <w:rFonts w:eastAsia="方正黑体_GBK"/>
          <w:bCs/>
          <w:color w:val="000000" w:themeColor="text1"/>
          <w:sz w:val="32"/>
          <w:szCs w:val="32"/>
          <w14:textFill>
            <w14:solidFill>
              <w14:schemeClr w14:val="tx1"/>
            </w14:solidFill>
          </w14:textFill>
        </w:r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1-3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w:t>
      </w:r>
      <w:r>
        <w:rPr>
          <w:rFonts w:hint="eastAsia" w:eastAsia="方正黑体_GBK"/>
          <w:bCs/>
          <w:color w:val="000000" w:themeColor="text1"/>
          <w:sz w:val="32"/>
          <w:szCs w:val="32"/>
          <w:lang w:eastAsia="zh-CN"/>
          <w14:textFill>
            <w14:solidFill>
              <w14:schemeClr w14:val="tx1"/>
            </w14:solidFill>
          </w14:textFill>
        </w:rPr>
        <w:t>激励</w:t>
      </w:r>
      <w:r>
        <w:rPr>
          <w:rFonts w:hint="eastAsia" w:eastAsia="方正黑体_GBK"/>
          <w:bCs/>
          <w:color w:val="000000" w:themeColor="text1"/>
          <w:sz w:val="32"/>
          <w:szCs w:val="32"/>
          <w14:textFill>
            <w14:solidFill>
              <w14:schemeClr w14:val="tx1"/>
            </w14:solidFill>
          </w14:textFill>
        </w:rPr>
        <w:t>指标</w:t>
      </w:r>
      <w:r>
        <w:rPr>
          <w:rFonts w:hint="eastAsia" w:eastAsia="方正黑体_GBK"/>
          <w:bCs/>
          <w:color w:val="000000" w:themeColor="text1"/>
          <w:sz w:val="32"/>
          <w:szCs w:val="32"/>
          <w:lang w:eastAsia="zh-CN"/>
          <w14:textFill>
            <w14:solidFill>
              <w14:schemeClr w14:val="tx1"/>
            </w14:solidFill>
          </w14:textFill>
        </w:rPr>
        <w:t>：在苏央企</w:t>
      </w:r>
      <w:r>
        <w:rPr>
          <w:rFonts w:hint="eastAsia" w:eastAsia="方正黑体_GBK"/>
          <w:bCs/>
          <w:color w:val="000000" w:themeColor="text1"/>
          <w:sz w:val="32"/>
          <w:szCs w:val="32"/>
          <w14:textFill>
            <w14:solidFill>
              <w14:schemeClr w14:val="tx1"/>
            </w14:solidFill>
          </w14:textFill>
        </w:rPr>
        <w:t>）</w:t>
      </w:r>
    </w:p>
    <w:tbl>
      <w:tblPr>
        <w:tblStyle w:val="6"/>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960"/>
        <w:gridCol w:w="679"/>
        <w:gridCol w:w="963"/>
        <w:gridCol w:w="963"/>
        <w:gridCol w:w="1304"/>
        <w:gridCol w:w="1015"/>
        <w:gridCol w:w="850"/>
        <w:gridCol w:w="763"/>
        <w:gridCol w:w="1012"/>
        <w:gridCol w:w="1064"/>
        <w:gridCol w:w="957"/>
        <w:gridCol w:w="963"/>
        <w:gridCol w:w="1223"/>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3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35"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名称</w:t>
            </w:r>
          </w:p>
        </w:tc>
        <w:tc>
          <w:tcPr>
            <w:tcW w:w="333"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依托单位注册成立时间</w:t>
            </w:r>
          </w:p>
        </w:tc>
        <w:tc>
          <w:tcPr>
            <w:tcW w:w="333"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5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工程研究中心联系人及手机号</w:t>
            </w:r>
          </w:p>
        </w:tc>
        <w:tc>
          <w:tcPr>
            <w:tcW w:w="35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29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64"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产业</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50"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6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33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依托单位层级</w:t>
            </w:r>
          </w:p>
        </w:tc>
        <w:tc>
          <w:tcPr>
            <w:tcW w:w="33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地点</w:t>
            </w:r>
          </w:p>
        </w:tc>
        <w:tc>
          <w:tcPr>
            <w:tcW w:w="423" w:type="pct"/>
            <w:vAlign w:val="center"/>
          </w:tcPr>
          <w:p>
            <w:pPr>
              <w:widowControl/>
              <w:autoSpaceDE/>
              <w:adjustRightInd/>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已布局创新平台情况</w:t>
            </w:r>
          </w:p>
        </w:tc>
        <w:tc>
          <w:tcPr>
            <w:tcW w:w="42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3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35" w:type="pct"/>
            <w:vAlign w:val="center"/>
          </w:tcPr>
          <w:p>
            <w:pPr>
              <w:widowControl/>
              <w:autoSpaceDE/>
              <w:autoSpaceDN/>
              <w:adjustRightInd/>
              <w:spacing w:line="280" w:lineRule="exact"/>
              <w:rPr>
                <w:rFonts w:eastAsia="宋体"/>
                <w:kern w:val="2"/>
                <w:sz w:val="21"/>
                <w:szCs w:val="22"/>
              </w:rPr>
            </w:pPr>
          </w:p>
        </w:tc>
        <w:tc>
          <w:tcPr>
            <w:tcW w:w="33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33"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9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64"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50"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央企</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科研院所</w:t>
            </w:r>
          </w:p>
        </w:tc>
        <w:tc>
          <w:tcPr>
            <w:tcW w:w="36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事业单位</w:t>
            </w:r>
          </w:p>
        </w:tc>
        <w:tc>
          <w:tcPr>
            <w:tcW w:w="33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一级子公司</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二级子公司</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三级子公司</w:t>
            </w:r>
          </w:p>
        </w:tc>
        <w:tc>
          <w:tcPr>
            <w:tcW w:w="333"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423" w:type="pct"/>
            <w:vAlign w:val="center"/>
          </w:tcPr>
          <w:p>
            <w:pPr>
              <w:widowControl/>
              <w:autoSpaceDE/>
              <w:adjustRightInd/>
              <w:spacing w:line="28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江苏省XX工程技术研究中心（主管部门：江苏省科技厅）</w:t>
            </w:r>
          </w:p>
        </w:tc>
        <w:tc>
          <w:tcPr>
            <w:tcW w:w="423" w:type="pct"/>
            <w:vAlign w:val="center"/>
          </w:tcPr>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xx</w:t>
            </w:r>
            <w:r>
              <w:rPr>
                <w:rFonts w:hint="eastAsia" w:eastAsia="宋体"/>
                <w:b/>
                <w:color w:val="000000" w:themeColor="text1"/>
                <w:kern w:val="2"/>
                <w:sz w:val="21"/>
                <w:szCs w:val="21"/>
                <w14:textFill>
                  <w14:solidFill>
                    <w14:schemeClr w14:val="tx1"/>
                  </w14:solidFill>
                </w14:textFill>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32" w:type="pct"/>
            <w:vAlign w:val="center"/>
          </w:tcPr>
          <w:p>
            <w:pPr>
              <w:widowControl/>
              <w:autoSpaceDE/>
              <w:autoSpaceDN/>
              <w:adjustRightInd/>
              <w:spacing w:line="320" w:lineRule="exact"/>
              <w:rPr>
                <w:rFonts w:eastAsia="宋体"/>
                <w:kern w:val="2"/>
                <w:sz w:val="21"/>
                <w:szCs w:val="22"/>
              </w:rPr>
            </w:pPr>
          </w:p>
        </w:tc>
        <w:tc>
          <w:tcPr>
            <w:tcW w:w="235" w:type="pct"/>
            <w:vAlign w:val="center"/>
          </w:tcPr>
          <w:p>
            <w:pPr>
              <w:widowControl/>
              <w:autoSpaceDE/>
              <w:autoSpaceDN/>
              <w:adjustRightInd/>
              <w:spacing w:line="320" w:lineRule="exact"/>
              <w:rPr>
                <w:rFonts w:eastAsia="宋体"/>
                <w:kern w:val="2"/>
                <w:sz w:val="21"/>
                <w:szCs w:val="22"/>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jc w:val="center"/>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5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utoSpaceDN/>
              <w:adjustRightInd/>
              <w:spacing w:line="320" w:lineRule="exact"/>
              <w:jc w:val="center"/>
              <w:rPr>
                <w:rFonts w:eastAsia="宋体"/>
                <w:kern w:val="2"/>
                <w:sz w:val="21"/>
                <w:szCs w:val="22"/>
              </w:rPr>
            </w:pPr>
          </w:p>
        </w:tc>
        <w:tc>
          <w:tcPr>
            <w:tcW w:w="423"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3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3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64"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5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4"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3</w:t>
            </w:r>
          </w:p>
        </w:tc>
        <w:tc>
          <w:tcPr>
            <w:tcW w:w="33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235" w:type="pct"/>
            <w:vAlign w:val="center"/>
          </w:tcPr>
          <w:p>
            <w:pPr>
              <w:widowControl/>
              <w:autoSpaceDE/>
              <w:autoSpaceDN/>
              <w:adjustRightInd/>
              <w:spacing w:line="320" w:lineRule="exact"/>
              <w:rPr>
                <w:rFonts w:eastAsia="宋体"/>
                <w:kern w:val="2"/>
                <w:sz w:val="21"/>
                <w:szCs w:val="22"/>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33"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5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5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4" w:type="pct"/>
            <w:vAlign w:val="center"/>
          </w:tcPr>
          <w:p>
            <w:pPr>
              <w:widowControl/>
              <w:autoSpaceDE/>
              <w:autoSpaceDN/>
              <w:adjustRightInd/>
              <w:spacing w:line="320" w:lineRule="exact"/>
              <w:rPr>
                <w:rFonts w:eastAsia="宋体"/>
                <w:kern w:val="2"/>
                <w:sz w:val="21"/>
                <w:szCs w:val="22"/>
              </w:rPr>
            </w:pPr>
          </w:p>
        </w:tc>
        <w:tc>
          <w:tcPr>
            <w:tcW w:w="264" w:type="pct"/>
            <w:shd w:val="clear" w:color="auto" w:fill="FFFFFF"/>
            <w:vAlign w:val="center"/>
          </w:tcPr>
          <w:p>
            <w:pPr>
              <w:widowControl/>
              <w:autoSpaceDE/>
              <w:autoSpaceDN/>
              <w:adjustRightInd/>
              <w:spacing w:line="320" w:lineRule="exact"/>
              <w:rPr>
                <w:rFonts w:eastAsia="宋体"/>
                <w:kern w:val="2"/>
                <w:sz w:val="21"/>
                <w:szCs w:val="22"/>
              </w:rPr>
            </w:pPr>
          </w:p>
        </w:tc>
        <w:tc>
          <w:tcPr>
            <w:tcW w:w="35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3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tcPr>
          <w:p>
            <w:pPr>
              <w:widowControl/>
              <w:autoSpaceDE/>
              <w:autoSpaceDN/>
              <w:adjustRightInd/>
              <w:spacing w:line="320" w:lineRule="exact"/>
              <w:jc w:val="center"/>
              <w:rPr>
                <w:rFonts w:eastAsia="宋体"/>
                <w:kern w:val="2"/>
                <w:sz w:val="21"/>
                <w:szCs w:val="22"/>
              </w:rPr>
            </w:pPr>
          </w:p>
        </w:tc>
        <w:tc>
          <w:tcPr>
            <w:tcW w:w="423" w:type="pct"/>
          </w:tcPr>
          <w:p>
            <w:pPr>
              <w:widowControl/>
              <w:autoSpaceDE/>
              <w:autoSpaceDN/>
              <w:adjustRightInd/>
              <w:spacing w:line="320" w:lineRule="exact"/>
              <w:jc w:val="center"/>
              <w:rPr>
                <w:rFonts w:eastAsia="宋体"/>
                <w:kern w:val="2"/>
                <w:sz w:val="21"/>
                <w:szCs w:val="22"/>
              </w:rPr>
            </w:pPr>
          </w:p>
        </w:tc>
      </w:tr>
    </w:tbl>
    <w:p>
      <w:pPr>
        <w:widowControl/>
        <w:autoSpaceDE/>
        <w:adjustRightInd/>
        <w:spacing w:line="280" w:lineRule="exact"/>
        <w:ind w:firstLine="210" w:firstLineChars="100"/>
        <w:rPr>
          <w:rFonts w:eastAsia="黑体"/>
          <w:color w:val="000000" w:themeColor="text1"/>
          <w:sz w:val="21"/>
          <w:szCs w:val="21"/>
          <w14:textFill>
            <w14:solidFill>
              <w14:schemeClr w14:val="tx1"/>
            </w14:solidFill>
          </w14:textFill>
        </w:rPr>
      </w:pPr>
      <w:r>
        <w:rPr>
          <w:rFonts w:hint="eastAsia" w:eastAsia="黑体"/>
          <w:color w:val="000000" w:themeColor="text1"/>
          <w:sz w:val="21"/>
          <w:szCs w:val="21"/>
          <w:lang w:eastAsia="zh-CN"/>
          <w14:textFill>
            <w14:solidFill>
              <w14:schemeClr w14:val="tx1"/>
            </w14:solidFill>
          </w14:textFill>
        </w:rPr>
        <w:t>填写说明</w:t>
      </w:r>
      <w:r>
        <w:rPr>
          <w:rFonts w:hint="eastAsia" w:eastAsia="黑体"/>
          <w:color w:val="000000" w:themeColor="text1"/>
          <w:sz w:val="21"/>
          <w:szCs w:val="21"/>
          <w14:textFill>
            <w14:solidFill>
              <w14:schemeClr w14:val="tx1"/>
            </w14:solidFill>
          </w14:textFill>
        </w:rPr>
        <w:t>：</w:t>
      </w:r>
    </w:p>
    <w:p>
      <w:pPr>
        <w:widowControl/>
        <w:autoSpaceDE/>
        <w:adjustRightInd/>
        <w:spacing w:line="280" w:lineRule="exact"/>
        <w:ind w:left="209" w:leftChars="87" w:firstLine="0" w:firstLineChars="0"/>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项，主持参与制定国际、国家或行业标准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w:t>
      </w:r>
      <w:r>
        <w:rPr>
          <w:rFonts w:hint="eastAsia" w:eastAsiaTheme="majorEastAsia"/>
          <w:color w:val="000000" w:themeColor="text1"/>
          <w:sz w:val="21"/>
          <w:szCs w:val="21"/>
          <w:lang w:eastAsia="zh-CN"/>
          <w14:textFill>
            <w14:solidFill>
              <w14:schemeClr w14:val="tx1"/>
            </w14:solidFill>
          </w14:textFill>
        </w:rPr>
        <w:t>科研</w:t>
      </w:r>
      <w:r>
        <w:rPr>
          <w:rFonts w:hint="eastAsia" w:eastAsiaTheme="majorEastAsia"/>
          <w:color w:val="000000" w:themeColor="text1"/>
          <w:sz w:val="21"/>
          <w:szCs w:val="21"/>
          <w14:textFill>
            <w14:solidFill>
              <w14:schemeClr w14:val="tx1"/>
            </w14:solidFill>
          </w14:textFill>
        </w:rPr>
        <w:t>院所）。</w:t>
      </w:r>
    </w:p>
    <w:p>
      <w:pPr>
        <w:widowControl/>
        <w:autoSpaceDE/>
        <w:adjustRightInd/>
        <w:spacing w:line="280" w:lineRule="exact"/>
        <w:ind w:left="209" w:leftChars="87" w:firstLine="0" w:firstLineChars="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firstLine="0" w:firstLineChars="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．所属产业领域：新一代信息技术、数字科技、高端装备制造、新材料、生物技术和新医药、绿色低碳、新兴服务、未来产业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第三代半导体（</w:t>
      </w:r>
      <w:r>
        <w:rPr>
          <w:rFonts w:hint="eastAsia" w:eastAsiaTheme="majorEastAsia"/>
          <w:color w:val="000000" w:themeColor="text1"/>
          <w:sz w:val="21"/>
          <w:szCs w:val="21"/>
          <w:lang w:eastAsia="zh-CN"/>
          <w14:textFill>
            <w14:solidFill>
              <w14:schemeClr w14:val="tx1"/>
            </w14:solidFill>
          </w14:textFill>
        </w:rPr>
        <w:t>未来产业</w:t>
      </w:r>
      <w:r>
        <w:rPr>
          <w:rFonts w:hint="eastAsia" w:eastAsiaTheme="majorEastAsia"/>
          <w:color w:val="000000" w:themeColor="text1"/>
          <w:sz w:val="21"/>
          <w:szCs w:val="21"/>
          <w14:textFill>
            <w14:solidFill>
              <w14:schemeClr w14:val="tx1"/>
            </w14:solidFill>
          </w14:textFill>
        </w:rPr>
        <w:t>须明确细分类型：第三代半导体、未来网络、氢能、新型储能、细胞和基因技术、合成生物、通用智能、前沿新材料、零碳负碳、虚拟现实、量子科技、深海深地空天、类人机器人、</w:t>
      </w:r>
      <w:r>
        <w:rPr>
          <w:rFonts w:hint="eastAsia" w:eastAsiaTheme="majorEastAsia"/>
          <w:color w:val="000000" w:themeColor="text1"/>
          <w:sz w:val="21"/>
          <w:szCs w:val="21"/>
          <w:lang w:eastAsia="zh-CN"/>
          <w14:textFill>
            <w14:solidFill>
              <w14:schemeClr w14:val="tx1"/>
            </w14:solidFill>
          </w14:textFill>
        </w:rPr>
        <w:t>低空经济、</w:t>
      </w:r>
      <w:r>
        <w:rPr>
          <w:rFonts w:hint="eastAsia" w:eastAsiaTheme="majorEastAsia"/>
          <w:color w:val="000000" w:themeColor="text1"/>
          <w:sz w:val="21"/>
          <w:szCs w:val="21"/>
          <w14:textFill>
            <w14:solidFill>
              <w14:schemeClr w14:val="tx1"/>
            </w14:solidFill>
          </w14:textFill>
        </w:rPr>
        <w:t>先进核能）。</w:t>
      </w:r>
    </w:p>
    <w:p>
      <w:pPr>
        <w:widowControl/>
        <w:autoSpaceDE/>
        <w:adjustRightInd/>
        <w:spacing w:line="280" w:lineRule="exact"/>
        <w:ind w:firstLine="210" w:firstLineChars="100"/>
        <w:rPr>
          <w:rFonts w:hint="eastAsia"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 xml:space="preserve">4. </w:t>
      </w:r>
      <w:r>
        <w:rPr>
          <w:rFonts w:hint="eastAsia" w:eastAsiaTheme="majorEastAsia"/>
          <w:color w:val="000000" w:themeColor="text1"/>
          <w:sz w:val="21"/>
          <w:szCs w:val="21"/>
          <w14:textFill>
            <w14:solidFill>
              <w14:schemeClr w14:val="tx1"/>
            </w14:solidFill>
          </w14:textFill>
        </w:rPr>
        <w:t>依托单位层级：要求是央企全资（控股）的一级、二级</w:t>
      </w:r>
      <w:r>
        <w:rPr>
          <w:rFonts w:hint="eastAsia" w:eastAsiaTheme="majorEastAsia"/>
          <w:color w:val="000000" w:themeColor="text1"/>
          <w:sz w:val="21"/>
          <w:szCs w:val="21"/>
          <w:lang w:eastAsia="zh-CN"/>
          <w14:textFill>
            <w14:solidFill>
              <w14:schemeClr w14:val="tx1"/>
            </w14:solidFill>
          </w14:textFill>
        </w:rPr>
        <w:t>或</w:t>
      </w:r>
      <w:r>
        <w:rPr>
          <w:rFonts w:hint="eastAsia" w:eastAsiaTheme="majorEastAsia"/>
          <w:color w:val="000000" w:themeColor="text1"/>
          <w:sz w:val="21"/>
          <w:szCs w:val="21"/>
          <w14:textFill>
            <w14:solidFill>
              <w14:schemeClr w14:val="tx1"/>
            </w14:solidFill>
          </w14:textFill>
        </w:rPr>
        <w:t>三级子公司，在苏中央管理企业下属事业单位参照上述要求执行。</w:t>
      </w:r>
    </w:p>
    <w:p>
      <w:pPr>
        <w:widowControl/>
        <w:autoSpaceDE/>
        <w:adjustRightInd/>
        <w:spacing w:line="280" w:lineRule="exact"/>
        <w:ind w:left="209" w:leftChars="87" w:firstLine="0" w:firstLineChars="0"/>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6</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设区市发展改革委</w:t>
      </w:r>
      <w:r>
        <w:rPr>
          <w:rFonts w:hint="eastAsia" w:eastAsiaTheme="majorEastAsia"/>
          <w:b/>
          <w:color w:val="000000" w:themeColor="text1"/>
          <w:sz w:val="21"/>
          <w:szCs w:val="21"/>
          <w:lang w:eastAsia="zh-CN"/>
          <w14:textFill>
            <w14:solidFill>
              <w14:schemeClr w14:val="tx1"/>
            </w14:solidFill>
          </w14:textFill>
        </w:rPr>
        <w:t>按序</w:t>
      </w:r>
      <w:r>
        <w:rPr>
          <w:rFonts w:hint="eastAsia" w:eastAsiaTheme="majorEastAsia"/>
          <w:color w:val="000000" w:themeColor="text1"/>
          <w:sz w:val="21"/>
          <w:szCs w:val="21"/>
          <w14:textFill>
            <w14:solidFill>
              <w14:schemeClr w14:val="tx1"/>
            </w14:solidFill>
          </w14:textFill>
        </w:rPr>
        <w:t>填报。</w:t>
      </w:r>
    </w:p>
    <w:p>
      <w:pPr>
        <w:widowControl/>
        <w:autoSpaceDE/>
        <w:adjustRightInd/>
        <w:spacing w:line="280" w:lineRule="exact"/>
        <w:ind w:firstLine="525" w:firstLineChars="250"/>
        <w:rPr>
          <w:rFonts w:eastAsia="黑体"/>
          <w:color w:val="000000" w:themeColor="text1"/>
          <w:sz w:val="21"/>
          <w:szCs w:val="21"/>
          <w14:textFill>
            <w14:solidFill>
              <w14:schemeClr w14:val="tx1"/>
            </w14:solidFill>
          </w14:textFill>
        </w:rPr>
      </w:pPr>
    </w:p>
    <w:p>
      <w:pPr>
        <w:widowControl/>
        <w:autoSpaceDE/>
        <w:adjustRightInd/>
        <w:spacing w:line="280" w:lineRule="exact"/>
        <w:ind w:firstLine="525" w:firstLineChars="250"/>
        <w:rPr>
          <w:rFonts w:eastAsia="黑体"/>
          <w:color w:val="000000" w:themeColor="text1"/>
          <w:sz w:val="21"/>
          <w:szCs w:val="21"/>
          <w14:textFill>
            <w14:solidFill>
              <w14:schemeClr w14:val="tx1"/>
            </w14:solidFill>
          </w14:textFill>
        </w:rPr>
      </w:pPr>
    </w:p>
    <w:p>
      <w:pPr>
        <w:rPr>
          <w:rFonts w:hint="eastAsia"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1-4        </w:t>
      </w:r>
    </w:p>
    <w:p>
      <w:pPr>
        <w:autoSpaceDE/>
        <w:adjustRightInd/>
        <w:jc w:val="center"/>
        <w:rPr>
          <w:rFonts w:eastAsia="方正黑体_GBK"/>
          <w:bCs/>
          <w:color w:val="000000" w:themeColor="text1"/>
          <w:sz w:val="32"/>
          <w:szCs w:val="32"/>
          <w14:textFill>
            <w14:solidFill>
              <w14:schemeClr w14:val="tx1"/>
            </w14:solidFill>
          </w14:textFill>
        </w:rPr>
      </w:pPr>
      <w:r>
        <w:rPr>
          <w:rFonts w:hint="eastAsia" w:eastAsia="方正黑体_GBK"/>
          <w:bCs/>
          <w:color w:val="000000" w:themeColor="text1"/>
          <w:sz w:val="32"/>
          <w:szCs w:val="32"/>
          <w14:textFill>
            <w14:solidFill>
              <w14:schemeClr w14:val="tx1"/>
            </w14:solidFill>
          </w14:textFill>
        </w:rPr>
        <w:t>江苏省工程研究中心申报汇总表（</w:t>
      </w:r>
      <w:r>
        <w:rPr>
          <w:rFonts w:hint="eastAsia" w:eastAsia="方正黑体_GBK"/>
          <w:bCs/>
          <w:color w:val="000000" w:themeColor="text1"/>
          <w:sz w:val="32"/>
          <w:szCs w:val="32"/>
          <w:lang w:eastAsia="zh-CN"/>
          <w14:textFill>
            <w14:solidFill>
              <w14:schemeClr w14:val="tx1"/>
            </w14:solidFill>
          </w14:textFill>
        </w:rPr>
        <w:t>激励</w:t>
      </w:r>
      <w:r>
        <w:rPr>
          <w:rFonts w:hint="eastAsia" w:eastAsia="方正黑体_GBK"/>
          <w:bCs/>
          <w:color w:val="000000" w:themeColor="text1"/>
          <w:sz w:val="32"/>
          <w:szCs w:val="32"/>
          <w14:textFill>
            <w14:solidFill>
              <w14:schemeClr w14:val="tx1"/>
            </w14:solidFill>
          </w14:textFill>
        </w:rPr>
        <w:t>指标</w:t>
      </w:r>
      <w:r>
        <w:rPr>
          <w:rFonts w:hint="eastAsia" w:eastAsia="方正黑体_GBK"/>
          <w:bCs/>
          <w:color w:val="000000" w:themeColor="text1"/>
          <w:sz w:val="32"/>
          <w:szCs w:val="32"/>
          <w:lang w:eastAsia="zh-CN"/>
          <w14:textFill>
            <w14:solidFill>
              <w14:schemeClr w14:val="tx1"/>
            </w14:solidFill>
          </w14:textFill>
        </w:rPr>
        <w:t>：产业集群</w:t>
      </w:r>
      <w:r>
        <w:rPr>
          <w:rFonts w:hint="eastAsia" w:eastAsia="方正黑体_GBK"/>
          <w:bCs/>
          <w:color w:val="000000" w:themeColor="text1"/>
          <w:sz w:val="32"/>
          <w:szCs w:val="32"/>
          <w14:textFill>
            <w14:solidFill>
              <w14:schemeClr w14:val="tx1"/>
            </w14:solidFill>
          </w14:textFill>
        </w:rPr>
        <w:t>）</w:t>
      </w:r>
    </w:p>
    <w:tbl>
      <w:tblPr>
        <w:tblStyle w:val="6"/>
        <w:tblW w:w="51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59"/>
        <w:gridCol w:w="793"/>
        <w:gridCol w:w="1018"/>
        <w:gridCol w:w="962"/>
        <w:gridCol w:w="1173"/>
        <w:gridCol w:w="1018"/>
        <w:gridCol w:w="854"/>
        <w:gridCol w:w="763"/>
        <w:gridCol w:w="1018"/>
        <w:gridCol w:w="1062"/>
        <w:gridCol w:w="2036"/>
        <w:gridCol w:w="1225"/>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号</w:t>
            </w:r>
          </w:p>
        </w:tc>
        <w:tc>
          <w:tcPr>
            <w:tcW w:w="32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工程研究中心名称</w:t>
            </w:r>
          </w:p>
        </w:tc>
        <w:tc>
          <w:tcPr>
            <w:tcW w:w="271"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名称</w:t>
            </w:r>
          </w:p>
        </w:tc>
        <w:tc>
          <w:tcPr>
            <w:tcW w:w="348" w:type="pct"/>
            <w:vAlign w:val="center"/>
          </w:tcPr>
          <w:p>
            <w:pPr>
              <w:widowControl/>
              <w:autoSpaceDE/>
              <w:adjustRightInd/>
              <w:spacing w:line="320" w:lineRule="exact"/>
              <w:ind w:leftChars="-34" w:right="-17" w:rightChars="-7" w:hanging="81" w:hangingChars="39"/>
              <w:jc w:val="center"/>
              <w:rPr>
                <w:rFonts w:hint="eastAsia" w:eastAsia="宋体"/>
                <w:color w:val="000000" w:themeColor="text1"/>
                <w:kern w:val="2"/>
                <w:sz w:val="21"/>
                <w:szCs w:val="21"/>
                <w:lang w:eastAsia="zh-CN"/>
                <w14:textFill>
                  <w14:solidFill>
                    <w14:schemeClr w14:val="tx1"/>
                  </w14:solidFill>
                </w14:textFill>
              </w:rPr>
            </w:pPr>
            <w:r>
              <w:rPr>
                <w:rFonts w:hint="eastAsia" w:eastAsia="宋体"/>
                <w:color w:val="000000" w:themeColor="text1"/>
                <w:kern w:val="2"/>
                <w:sz w:val="21"/>
                <w:szCs w:val="21"/>
                <w:lang w:eastAsia="zh-CN"/>
                <w14:textFill>
                  <w14:solidFill>
                    <w14:schemeClr w14:val="tx1"/>
                  </w14:solidFill>
                </w14:textFill>
              </w:rPr>
              <w:t>依托单位注册成立时间</w:t>
            </w:r>
          </w:p>
        </w:tc>
        <w:tc>
          <w:tcPr>
            <w:tcW w:w="329"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信用代码</w:t>
            </w:r>
          </w:p>
        </w:tc>
        <w:tc>
          <w:tcPr>
            <w:tcW w:w="40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工程研究中心联系人及手机号</w:t>
            </w:r>
          </w:p>
        </w:tc>
        <w:tc>
          <w:tcPr>
            <w:tcW w:w="34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工程研究中心研发基础条件</w:t>
            </w:r>
          </w:p>
        </w:tc>
        <w:tc>
          <w:tcPr>
            <w:tcW w:w="29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内容</w:t>
            </w:r>
          </w:p>
        </w:tc>
        <w:tc>
          <w:tcPr>
            <w:tcW w:w="26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产业</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领域</w:t>
            </w:r>
          </w:p>
        </w:tc>
        <w:tc>
          <w:tcPr>
            <w:tcW w:w="348" w:type="pct"/>
            <w:vAlign w:val="center"/>
          </w:tcPr>
          <w:p>
            <w:pPr>
              <w:widowControl/>
              <w:autoSpaceDE/>
              <w:adjustRightInd/>
              <w:spacing w:line="320" w:lineRule="exact"/>
              <w:jc w:val="center"/>
              <w:rPr>
                <w:rFonts w:hint="eastAsia"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6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性质</w:t>
            </w:r>
          </w:p>
        </w:tc>
        <w:tc>
          <w:tcPr>
            <w:tcW w:w="696" w:type="pct"/>
            <w:vAlign w:val="center"/>
          </w:tcPr>
          <w:p>
            <w:pPr>
              <w:widowControl/>
              <w:autoSpaceDE/>
              <w:adjustRightInd/>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r>
              <w:rPr>
                <w:rFonts w:hint="eastAsia" w:eastAsia="宋体"/>
                <w:color w:val="000000" w:themeColor="text1"/>
                <w:kern w:val="2"/>
                <w:sz w:val="21"/>
                <w:szCs w:val="21"/>
                <w:lang w:eastAsia="zh-CN"/>
                <w14:textFill>
                  <w14:solidFill>
                    <w14:schemeClr w14:val="tx1"/>
                  </w14:solidFill>
                </w14:textFill>
              </w:rPr>
              <w:t>已布局创新平台情况</w:t>
            </w:r>
          </w:p>
        </w:tc>
        <w:tc>
          <w:tcPr>
            <w:tcW w:w="41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地点</w:t>
            </w:r>
          </w:p>
        </w:tc>
        <w:tc>
          <w:tcPr>
            <w:tcW w:w="42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70"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32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c>
          <w:tcPr>
            <w:tcW w:w="271" w:type="pct"/>
            <w:vAlign w:val="center"/>
          </w:tcPr>
          <w:p>
            <w:pPr>
              <w:widowControl/>
              <w:autoSpaceDE/>
              <w:autoSpaceDN/>
              <w:adjustRightInd/>
              <w:spacing w:line="280" w:lineRule="exact"/>
              <w:rPr>
                <w:rFonts w:eastAsia="宋体"/>
                <w:kern w:val="2"/>
                <w:sz w:val="21"/>
                <w:szCs w:val="22"/>
              </w:rPr>
            </w:pPr>
          </w:p>
        </w:tc>
        <w:tc>
          <w:tcPr>
            <w:tcW w:w="348" w:type="pct"/>
          </w:tcPr>
          <w:p>
            <w:pPr>
              <w:widowControl/>
              <w:autoSpaceDE/>
              <w:autoSpaceDN/>
              <w:adjustRightInd/>
              <w:spacing w:line="280" w:lineRule="exact"/>
              <w:rPr>
                <w:rFonts w:eastAsia="宋体"/>
                <w:kern w:val="2"/>
                <w:sz w:val="21"/>
                <w:szCs w:val="22"/>
              </w:rPr>
            </w:pPr>
          </w:p>
        </w:tc>
        <w:tc>
          <w:tcPr>
            <w:tcW w:w="329"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401" w:type="pct"/>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4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92"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261"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p>
        </w:tc>
        <w:tc>
          <w:tcPr>
            <w:tcW w:w="348"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w:t>
            </w:r>
          </w:p>
        </w:tc>
        <w:tc>
          <w:tcPr>
            <w:tcW w:w="363"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民营企业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外资企业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国有企业</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lang w:eastAsia="zh-CN"/>
                <w14:textFill>
                  <w14:solidFill>
                    <w14:schemeClr w14:val="tx1"/>
                  </w14:solidFill>
                </w14:textFill>
              </w:rPr>
              <w:t>央企</w:t>
            </w:r>
          </w:p>
        </w:tc>
        <w:tc>
          <w:tcPr>
            <w:tcW w:w="696" w:type="pct"/>
            <w:vAlign w:val="center"/>
          </w:tcPr>
          <w:p>
            <w:pPr>
              <w:widowControl/>
              <w:autoSpaceDE/>
              <w:adjustRightInd/>
              <w:spacing w:line="28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江苏省XX工程技术研究中心（主管部门：江苏省科技厅）</w:t>
            </w:r>
          </w:p>
        </w:tc>
        <w:tc>
          <w:tcPr>
            <w:tcW w:w="419" w:type="pct"/>
            <w:vAlign w:val="center"/>
          </w:tcPr>
          <w:p>
            <w:pPr>
              <w:widowControl/>
              <w:autoSpaceDE/>
              <w:adjustRightInd/>
              <w:spacing w:line="28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市、</w:t>
            </w:r>
          </w:p>
          <w:p>
            <w:pPr>
              <w:widowControl/>
              <w:autoSpaceDE/>
              <w:adjustRightInd/>
              <w:spacing w:line="280" w:lineRule="exact"/>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县（市）、区）</w:t>
            </w:r>
          </w:p>
        </w:tc>
        <w:tc>
          <w:tcPr>
            <w:tcW w:w="421" w:type="pct"/>
            <w:vAlign w:val="center"/>
          </w:tcPr>
          <w:p>
            <w:pPr>
              <w:widowControl/>
              <w:autoSpaceDE/>
              <w:adjustRightInd/>
              <w:spacing w:line="280" w:lineRule="exact"/>
              <w:jc w:val="center"/>
              <w:rPr>
                <w:rFonts w:eastAsia="宋体"/>
                <w:b/>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南京市</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无锡市</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徐州市</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常州市</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苏州市</w:t>
            </w:r>
            <w:r>
              <w:rPr>
                <w:rFonts w:eastAsia="宋体"/>
                <w:b/>
                <w:color w:val="000000" w:themeColor="text1"/>
                <w:kern w:val="2"/>
                <w:sz w:val="21"/>
                <w:szCs w:val="21"/>
                <w14:textFill>
                  <w14:solidFill>
                    <w14:schemeClr w14:val="tx1"/>
                  </w14:solidFill>
                </w14:textFill>
              </w:rPr>
              <w:t>/</w:t>
            </w:r>
            <w:r>
              <w:rPr>
                <w:rFonts w:hint="eastAsia" w:eastAsia="宋体"/>
                <w:b/>
                <w:color w:val="000000" w:themeColor="text1"/>
                <w:kern w:val="2"/>
                <w:sz w:val="21"/>
                <w:szCs w:val="21"/>
                <w14:textFill>
                  <w14:solidFill>
                    <w14:schemeClr w14:val="tx1"/>
                  </w14:solidFill>
                </w14:textFill>
              </w:rPr>
              <w:t>盐城市发展改革委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328" w:type="pct"/>
            <w:vAlign w:val="center"/>
          </w:tcPr>
          <w:p>
            <w:pPr>
              <w:widowControl/>
              <w:autoSpaceDE/>
              <w:autoSpaceDN/>
              <w:adjustRightInd/>
              <w:spacing w:line="320" w:lineRule="exact"/>
              <w:rPr>
                <w:rFonts w:eastAsia="宋体"/>
                <w:kern w:val="2"/>
                <w:sz w:val="21"/>
                <w:szCs w:val="22"/>
              </w:rPr>
            </w:pPr>
          </w:p>
        </w:tc>
        <w:tc>
          <w:tcPr>
            <w:tcW w:w="271" w:type="pct"/>
            <w:vAlign w:val="center"/>
          </w:tcPr>
          <w:p>
            <w:pPr>
              <w:widowControl/>
              <w:autoSpaceDE/>
              <w:autoSpaceDN/>
              <w:adjustRightInd/>
              <w:spacing w:line="320" w:lineRule="exact"/>
              <w:rPr>
                <w:rFonts w:eastAsia="宋体"/>
                <w:kern w:val="2"/>
                <w:sz w:val="21"/>
                <w:szCs w:val="22"/>
              </w:rPr>
            </w:pPr>
          </w:p>
        </w:tc>
        <w:tc>
          <w:tcPr>
            <w:tcW w:w="348" w:type="pct"/>
          </w:tcPr>
          <w:p>
            <w:pPr>
              <w:widowControl/>
              <w:autoSpaceDE/>
              <w:autoSpaceDN/>
              <w:adjustRightInd/>
              <w:spacing w:line="320" w:lineRule="exact"/>
              <w:rPr>
                <w:rFonts w:eastAsia="宋体"/>
                <w:kern w:val="2"/>
                <w:sz w:val="21"/>
                <w:szCs w:val="22"/>
              </w:rPr>
            </w:pPr>
          </w:p>
        </w:tc>
        <w:tc>
          <w:tcPr>
            <w:tcW w:w="329"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8"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2" w:type="pct"/>
            <w:vAlign w:val="center"/>
          </w:tcPr>
          <w:p>
            <w:pPr>
              <w:widowControl/>
              <w:autoSpaceDE/>
              <w:autoSpaceDN/>
              <w:adjustRightInd/>
              <w:spacing w:line="320" w:lineRule="exact"/>
              <w:jc w:val="center"/>
              <w:rPr>
                <w:rFonts w:eastAsia="宋体"/>
                <w:kern w:val="2"/>
                <w:sz w:val="21"/>
                <w:szCs w:val="22"/>
              </w:rPr>
            </w:pPr>
          </w:p>
        </w:tc>
        <w:tc>
          <w:tcPr>
            <w:tcW w:w="261" w:type="pct"/>
            <w:shd w:val="clear" w:color="auto" w:fill="FFFFFF"/>
            <w:vAlign w:val="center"/>
          </w:tcPr>
          <w:p>
            <w:pPr>
              <w:widowControl/>
              <w:autoSpaceDE/>
              <w:autoSpaceDN/>
              <w:adjustRightInd/>
              <w:spacing w:line="320" w:lineRule="exact"/>
              <w:rPr>
                <w:rFonts w:eastAsia="宋体"/>
                <w:kern w:val="2"/>
                <w:sz w:val="21"/>
                <w:szCs w:val="22"/>
              </w:rPr>
            </w:pPr>
          </w:p>
        </w:tc>
        <w:tc>
          <w:tcPr>
            <w:tcW w:w="34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9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9"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1" w:type="pct"/>
          </w:tcPr>
          <w:p>
            <w:pPr>
              <w:widowControl/>
              <w:autoSpaceDE/>
              <w:autoSpaceDN/>
              <w:adjustRightInd/>
              <w:spacing w:line="320" w:lineRule="exact"/>
              <w:jc w:val="center"/>
              <w:rPr>
                <w:rFonts w:eastAsia="宋体"/>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32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71"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29"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8"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2"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61"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9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9"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 w:type="pct"/>
            <w:vAlign w:val="center"/>
          </w:tcPr>
          <w:p>
            <w:pPr>
              <w:widowControl/>
              <w:autoSpaceDE/>
              <w:adjustRightInd/>
              <w:spacing w:line="320" w:lineRule="exact"/>
              <w:jc w:val="center"/>
              <w:rPr>
                <w:rFonts w:hint="eastAsia" w:eastAsia="宋体"/>
                <w:color w:val="000000" w:themeColor="text1"/>
                <w:kern w:val="2"/>
                <w:sz w:val="22"/>
                <w:szCs w:val="22"/>
                <w:lang w:val="en-US" w:eastAsia="zh-CN"/>
                <w14:textFill>
                  <w14:solidFill>
                    <w14:schemeClr w14:val="tx1"/>
                  </w14:solidFill>
                </w14:textFill>
              </w:rPr>
            </w:pPr>
            <w:r>
              <w:rPr>
                <w:rFonts w:hint="eastAsia" w:eastAsia="宋体"/>
                <w:color w:val="000000" w:themeColor="text1"/>
                <w:kern w:val="2"/>
                <w:sz w:val="22"/>
                <w:szCs w:val="22"/>
                <w:lang w:val="en-US" w:eastAsia="zh-CN"/>
                <w14:textFill>
                  <w14:solidFill>
                    <w14:schemeClr w14:val="tx1"/>
                  </w14:solidFill>
                </w14:textFill>
              </w:rPr>
              <w:t>3</w:t>
            </w:r>
          </w:p>
        </w:tc>
        <w:tc>
          <w:tcPr>
            <w:tcW w:w="32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71"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8"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29"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1"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348"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92"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261"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8"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63"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696"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9"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bl>
    <w:p>
      <w:pPr>
        <w:widowControl/>
        <w:autoSpaceDE/>
        <w:adjustRightInd/>
        <w:spacing w:line="280" w:lineRule="exact"/>
        <w:ind w:firstLine="210" w:firstLineChars="100"/>
        <w:rPr>
          <w:rFonts w:hint="eastAsia" w:eastAsia="黑体"/>
          <w:color w:val="000000" w:themeColor="text1"/>
          <w:sz w:val="21"/>
          <w:szCs w:val="21"/>
          <w:lang w:eastAsia="zh-CN"/>
          <w14:textFill>
            <w14:solidFill>
              <w14:schemeClr w14:val="tx1"/>
            </w14:solidFill>
          </w14:textFill>
        </w:rPr>
      </w:pPr>
      <w:r>
        <w:rPr>
          <w:rFonts w:hint="eastAsia" w:eastAsia="黑体"/>
          <w:color w:val="000000" w:themeColor="text1"/>
          <w:sz w:val="21"/>
          <w:szCs w:val="21"/>
          <w:lang w:eastAsia="zh-CN"/>
          <w14:textFill>
            <w14:solidFill>
              <w14:schemeClr w14:val="tx1"/>
            </w14:solidFill>
          </w14:textFill>
        </w:rPr>
        <w:t>填写说明：</w:t>
      </w:r>
    </w:p>
    <w:p>
      <w:pPr>
        <w:widowControl/>
        <w:autoSpaceDE/>
        <w:adjustRightInd/>
        <w:spacing w:line="280" w:lineRule="exact"/>
        <w:ind w:left="209" w:leftChars="87" w:firstLine="0" w:firstLineChars="0"/>
        <w:jc w:val="both"/>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1</w:t>
      </w:r>
      <w:r>
        <w:rPr>
          <w:rFonts w:hint="eastAsia" w:eastAsiaTheme="majorEastAsia"/>
          <w:color w:val="000000" w:themeColor="text1"/>
          <w:sz w:val="21"/>
          <w:szCs w:val="21"/>
          <w14:textFill>
            <w14:solidFill>
              <w14:schemeClr w14:val="tx1"/>
            </w14:solidFill>
          </w14:textFill>
        </w:rPr>
        <w:t>．工程研究中心研发基础条件：科研人员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人，专职科研人员</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人，研发设备原值</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万元，研发设施面积</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平方米，主持（承担）省级以上科研计划</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项，主持参与制定国际、国家或行业标准</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项，具有高级职称或博士学位的学术与技术带头人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人。</w:t>
      </w:r>
    </w:p>
    <w:p>
      <w:pPr>
        <w:widowControl/>
        <w:autoSpaceDE/>
        <w:adjustRightInd/>
        <w:spacing w:line="280" w:lineRule="exact"/>
        <w:ind w:firstLine="210" w:firstLineChars="100"/>
        <w:jc w:val="both"/>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依托单位</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实现利润</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万元、研发经费支出</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万元（企业）</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工程研究中心</w:t>
      </w:r>
      <w:r>
        <w:rPr>
          <w:rFonts w:hint="eastAsia" w:eastAsiaTheme="majorEastAsia"/>
          <w:b/>
          <w:bCs/>
          <w:color w:val="000000" w:themeColor="text1"/>
          <w:sz w:val="21"/>
          <w:szCs w:val="21"/>
          <w14:textFill>
            <w14:solidFill>
              <w14:schemeClr w14:val="tx1"/>
            </w14:solidFill>
          </w14:textFill>
        </w:rPr>
        <w:t>报告年度</w:t>
      </w:r>
      <w:r>
        <w:rPr>
          <w:rFonts w:hint="eastAsia" w:eastAsiaTheme="majorEastAsia"/>
          <w:color w:val="000000" w:themeColor="text1"/>
          <w:sz w:val="21"/>
          <w:szCs w:val="21"/>
          <w14:textFill>
            <w14:solidFill>
              <w14:schemeClr w14:val="tx1"/>
            </w14:solidFill>
          </w14:textFill>
        </w:rPr>
        <w:t>横向科研经费收入</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万元（高校院所）。</w:t>
      </w:r>
    </w:p>
    <w:p>
      <w:pPr>
        <w:widowControl/>
        <w:autoSpaceDE/>
        <w:adjustRightInd/>
        <w:spacing w:line="280" w:lineRule="exact"/>
        <w:ind w:left="209" w:leftChars="87" w:firstLine="0" w:firstLineChars="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．建设内容（</w:t>
      </w:r>
      <w:r>
        <w:rPr>
          <w:rFonts w:eastAsiaTheme="majorEastAsia"/>
          <w:color w:val="000000" w:themeColor="text1"/>
          <w:sz w:val="21"/>
          <w:szCs w:val="21"/>
          <w14:textFill>
            <w14:solidFill>
              <w14:schemeClr w14:val="tx1"/>
            </w14:solidFill>
          </w14:textFill>
        </w:rPr>
        <w:t>200</w:t>
      </w:r>
      <w:r>
        <w:rPr>
          <w:rFonts w:hint="eastAsia" w:eastAsiaTheme="majorEastAsia"/>
          <w:color w:val="000000" w:themeColor="text1"/>
          <w:sz w:val="21"/>
          <w:szCs w:val="21"/>
          <w14:textFill>
            <w14:solidFill>
              <w14:schemeClr w14:val="tx1"/>
            </w14:solidFill>
          </w14:textFill>
        </w:rPr>
        <w:t>字以内）：围绕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产业（江苏战略性新兴产业或细分领域）发展中的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等问题，建设</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（具体一个或若干个）等创新平台，开展</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方面等研究，突破</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（具体的）等关键技术或开发</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装备。工程研究中心建设总投资</w:t>
      </w:r>
      <w:r>
        <w:rPr>
          <w:rFonts w:eastAsiaTheme="majorEastAsia"/>
          <w:color w:val="000000" w:themeColor="text1"/>
          <w:sz w:val="21"/>
          <w:szCs w:val="21"/>
          <w14:textFill>
            <w14:solidFill>
              <w14:schemeClr w14:val="tx1"/>
            </w14:solidFill>
          </w14:textFill>
        </w:rPr>
        <w:t>xx</w:t>
      </w:r>
      <w:r>
        <w:rPr>
          <w:rFonts w:hint="eastAsia" w:eastAsiaTheme="majorEastAsia"/>
          <w:color w:val="000000" w:themeColor="text1"/>
          <w:sz w:val="21"/>
          <w:szCs w:val="21"/>
          <w14:textFill>
            <w14:solidFill>
              <w14:schemeClr w14:val="tx1"/>
            </w14:solidFill>
          </w14:textFill>
        </w:rPr>
        <w:t>万元，建设期：</w:t>
      </w:r>
      <w:r>
        <w:rPr>
          <w:rFonts w:eastAsiaTheme="majorEastAsia"/>
          <w:color w:val="000000" w:themeColor="text1"/>
          <w:sz w:val="21"/>
          <w:szCs w:val="21"/>
          <w14:textFill>
            <w14:solidFill>
              <w14:schemeClr w14:val="tx1"/>
            </w14:solidFill>
          </w14:textFill>
        </w:rPr>
        <w:t>202X-202X</w:t>
      </w:r>
      <w:r>
        <w:rPr>
          <w:rFonts w:hint="eastAsia" w:eastAsiaTheme="majorEastAsia"/>
          <w:color w:val="000000" w:themeColor="text1"/>
          <w:sz w:val="21"/>
          <w:szCs w:val="21"/>
          <w14:textFill>
            <w14:solidFill>
              <w14:schemeClr w14:val="tx1"/>
            </w14:solidFill>
          </w14:textFill>
        </w:rPr>
        <w:t>年。</w:t>
      </w:r>
      <w:r>
        <w:rPr>
          <w:rFonts w:eastAsiaTheme="majorEastAsia"/>
          <w:color w:val="000000" w:themeColor="text1"/>
          <w:sz w:val="21"/>
          <w:szCs w:val="21"/>
          <w14:textFill>
            <w14:solidFill>
              <w14:schemeClr w14:val="tx1"/>
            </w14:solidFill>
          </w14:textFill>
        </w:rPr>
        <w:t xml:space="preserve">  </w:t>
      </w:r>
    </w:p>
    <w:p>
      <w:pPr>
        <w:widowControl/>
        <w:autoSpaceDE/>
        <w:adjustRightInd/>
        <w:spacing w:line="280" w:lineRule="exact"/>
        <w:ind w:left="209" w:leftChars="87" w:firstLine="0" w:firstLineChars="0"/>
        <w:rPr>
          <w:rFonts w:hint="eastAsia"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w:t>
      </w:r>
      <w:r>
        <w:rPr>
          <w:rFonts w:hint="eastAsia" w:eastAsiaTheme="majorEastAsia"/>
          <w:color w:val="000000" w:themeColor="text1"/>
          <w:sz w:val="21"/>
          <w:szCs w:val="21"/>
          <w14:textFill>
            <w14:solidFill>
              <w14:schemeClr w14:val="tx1"/>
            </w14:solidFill>
          </w14:textFill>
        </w:rPr>
        <w:t>．所属产业领域：仅限</w:t>
      </w:r>
      <w:r>
        <w:rPr>
          <w:rFonts w:hint="eastAsia" w:eastAsiaTheme="majorEastAsia"/>
          <w:b/>
          <w:color w:val="000000" w:themeColor="text1"/>
          <w:sz w:val="21"/>
          <w:szCs w:val="21"/>
          <w14:textFill>
            <w14:solidFill>
              <w14:schemeClr w14:val="tx1"/>
            </w14:solidFill>
          </w14:textFill>
        </w:rPr>
        <w:t>新一代信息技术（集成电路）</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数字科技（高端软件及信息服务）</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高端装备制造（智能制造装备）</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新材料（先进材料）</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生物技术和新医药</w:t>
      </w:r>
      <w:r>
        <w:rPr>
          <w:rFonts w:hint="eastAsia" w:eastAsiaTheme="majorEastAsia"/>
          <w:color w:val="000000" w:themeColor="text1"/>
          <w:sz w:val="21"/>
          <w:szCs w:val="21"/>
          <w14:textFill>
            <w14:solidFill>
              <w14:schemeClr w14:val="tx1"/>
            </w14:solidFill>
          </w14:textFill>
        </w:rPr>
        <w:t>、</w:t>
      </w:r>
      <w:r>
        <w:rPr>
          <w:rFonts w:hint="eastAsia" w:eastAsiaTheme="majorEastAsia"/>
          <w:b/>
          <w:color w:val="000000" w:themeColor="text1"/>
          <w:sz w:val="21"/>
          <w:szCs w:val="21"/>
          <w14:textFill>
            <w14:solidFill>
              <w14:schemeClr w14:val="tx1"/>
            </w14:solidFill>
          </w14:textFill>
        </w:rPr>
        <w:t>绿色低碳（新能源）</w:t>
      </w:r>
      <w:r>
        <w:rPr>
          <w:rFonts w:hint="eastAsia" w:eastAsiaTheme="majorEastAsia"/>
          <w:color w:val="000000" w:themeColor="text1"/>
          <w:sz w:val="21"/>
          <w:szCs w:val="21"/>
          <w14:textFill>
            <w14:solidFill>
              <w14:schemeClr w14:val="tx1"/>
            </w14:solidFill>
          </w14:textFill>
        </w:rPr>
        <w:t>等</w:t>
      </w:r>
      <w:r>
        <w:rPr>
          <w:rFonts w:eastAsiaTheme="majorEastAsia"/>
          <w:color w:val="000000" w:themeColor="text1"/>
          <w:sz w:val="21"/>
          <w:szCs w:val="21"/>
          <w14:textFill>
            <w14:solidFill>
              <w14:schemeClr w14:val="tx1"/>
            </w14:solidFill>
          </w14:textFill>
        </w:rPr>
        <w:t>6</w:t>
      </w:r>
      <w:r>
        <w:rPr>
          <w:rFonts w:hint="eastAsia" w:eastAsiaTheme="majorEastAsia"/>
          <w:color w:val="000000" w:themeColor="text1"/>
          <w:sz w:val="21"/>
          <w:szCs w:val="21"/>
          <w14:textFill>
            <w14:solidFill>
              <w14:schemeClr w14:val="tx1"/>
            </w14:solidFill>
          </w14:textFill>
        </w:rPr>
        <w:t>个产业</w:t>
      </w:r>
      <w:r>
        <w:rPr>
          <w:rFonts w:hint="eastAsia" w:eastAsiaTheme="majorEastAsia"/>
          <w:color w:val="000000" w:themeColor="text1"/>
          <w:sz w:val="21"/>
          <w:szCs w:val="21"/>
          <w:lang w:eastAsia="zh-CN"/>
          <w14:textFill>
            <w14:solidFill>
              <w14:schemeClr w14:val="tx1"/>
            </w14:solidFill>
          </w14:textFill>
        </w:rPr>
        <w:t>细分</w:t>
      </w:r>
      <w:r>
        <w:rPr>
          <w:rFonts w:hint="eastAsia" w:eastAsiaTheme="majorEastAsia"/>
          <w:color w:val="000000" w:themeColor="text1"/>
          <w:sz w:val="21"/>
          <w:szCs w:val="21"/>
          <w14:textFill>
            <w14:solidFill>
              <w14:schemeClr w14:val="tx1"/>
            </w14:solidFill>
          </w14:textFill>
        </w:rPr>
        <w:t>领域。</w:t>
      </w:r>
    </w:p>
    <w:p>
      <w:pPr>
        <w:widowControl/>
        <w:autoSpaceDE/>
        <w:adjustRightInd/>
        <w:spacing w:line="280" w:lineRule="exact"/>
        <w:ind w:left="209" w:leftChars="87" w:firstLine="0" w:firstLineChars="0"/>
        <w:rPr>
          <w:rFonts w:hint="default" w:eastAsiaTheme="majorEastAsia"/>
          <w:color w:val="000000" w:themeColor="text1"/>
          <w:sz w:val="21"/>
          <w:szCs w:val="21"/>
          <w:lang w:val="en-US" w:eastAsia="zh-CN"/>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4. 依托单位已布局创新平台情况：仅限填写与拟申报工程研究中心属于同领域（或同方向）的国家级、部委和省（厅）级已批复的科技创新平台，填写实例：江苏省XX工程技术研究中心（主管部门：江苏省科技厅）。</w:t>
      </w:r>
    </w:p>
    <w:p>
      <w:pPr>
        <w:widowControl/>
        <w:autoSpaceDE/>
        <w:adjustRightInd/>
        <w:spacing w:line="280" w:lineRule="exact"/>
        <w:ind w:firstLine="210" w:firstLineChars="100"/>
        <w:rPr>
          <w:rFonts w:eastAsia="方正黑体_GBK"/>
          <w:bCs/>
          <w:color w:val="000000" w:themeColor="text1"/>
          <w:sz w:val="32"/>
          <w:szCs w:val="32"/>
          <w14:textFill>
            <w14:solidFill>
              <w14:schemeClr w14:val="tx1"/>
            </w14:solidFill>
          </w14:textFill>
        </w:rPr>
      </w:pPr>
      <w:r>
        <w:rPr>
          <w:rFonts w:hint="eastAsia" w:eastAsiaTheme="majorEastAsia"/>
          <w:color w:val="000000" w:themeColor="text1"/>
          <w:sz w:val="21"/>
          <w:szCs w:val="21"/>
          <w:lang w:val="en-US" w:eastAsia="zh-CN"/>
          <w14:textFill>
            <w14:solidFill>
              <w14:schemeClr w14:val="tx1"/>
            </w14:solidFill>
          </w14:textFill>
        </w:rPr>
        <w:t>5</w:t>
      </w:r>
      <w:r>
        <w:rPr>
          <w:rFonts w:eastAsiaTheme="majorEastAsia"/>
          <w:color w:val="000000" w:themeColor="text1"/>
          <w:sz w:val="21"/>
          <w:szCs w:val="21"/>
          <w14:textFill>
            <w14:solidFill>
              <w14:schemeClr w14:val="tx1"/>
            </w14:solidFill>
          </w14:textFill>
        </w:rPr>
        <w:t xml:space="preserve">. </w:t>
      </w:r>
      <w:r>
        <w:rPr>
          <w:rFonts w:hint="eastAsia" w:eastAsiaTheme="majorEastAsia"/>
          <w:color w:val="000000" w:themeColor="text1"/>
          <w:sz w:val="21"/>
          <w:szCs w:val="21"/>
          <w14:textFill>
            <w14:solidFill>
              <w14:schemeClr w14:val="tx1"/>
            </w14:solidFill>
          </w14:textFill>
        </w:rPr>
        <w:t>本表仅限</w:t>
      </w:r>
      <w:r>
        <w:rPr>
          <w:rFonts w:hint="eastAsia" w:eastAsiaTheme="majorEastAsia"/>
          <w:b/>
          <w:color w:val="000000" w:themeColor="text1"/>
          <w:sz w:val="21"/>
          <w:szCs w:val="21"/>
          <w14:textFill>
            <w14:solidFill>
              <w14:schemeClr w14:val="tx1"/>
            </w14:solidFill>
          </w14:textFill>
        </w:rPr>
        <w:t>南京市、无锡市、徐州市、常州市、苏州市、盐城市发展改革委</w:t>
      </w:r>
      <w:r>
        <w:rPr>
          <w:rFonts w:hint="eastAsia" w:eastAsiaTheme="majorEastAsia"/>
          <w:b/>
          <w:color w:val="000000" w:themeColor="text1"/>
          <w:sz w:val="21"/>
          <w:szCs w:val="21"/>
          <w:lang w:eastAsia="zh-CN"/>
          <w14:textFill>
            <w14:solidFill>
              <w14:schemeClr w14:val="tx1"/>
            </w14:solidFill>
          </w14:textFill>
        </w:rPr>
        <w:t>按序</w:t>
      </w:r>
      <w:r>
        <w:rPr>
          <w:rFonts w:hint="eastAsia" w:eastAsiaTheme="majorEastAsia"/>
          <w:color w:val="000000" w:themeColor="text1"/>
          <w:sz w:val="21"/>
          <w:szCs w:val="21"/>
          <w14:textFill>
            <w14:solidFill>
              <w14:schemeClr w14:val="tx1"/>
            </w14:solidFill>
          </w14:textFill>
        </w:rPr>
        <w:t>填报。</w:t>
      </w:r>
    </w:p>
    <w:p>
      <w:pPr>
        <w:widowControl/>
        <w:autoSpaceDE/>
        <w:adjustRightInd/>
        <w:spacing w:line="280" w:lineRule="exact"/>
        <w:ind w:firstLine="420" w:firstLineChars="200"/>
        <w:rPr>
          <w:rFonts w:eastAsiaTheme="majorEastAsia"/>
          <w:color w:val="000000" w:themeColor="text1"/>
          <w:sz w:val="21"/>
          <w:szCs w:val="21"/>
          <w14:textFill>
            <w14:solidFill>
              <w14:schemeClr w14:val="tx1"/>
            </w14:solidFill>
          </w14:textFill>
        </w:rPr>
        <w:sectPr>
          <w:footerReference r:id="rId4" w:type="default"/>
          <w:pgSz w:w="16838" w:h="11906" w:orient="landscape"/>
          <w:pgMar w:top="1560" w:right="1440" w:bottom="1560" w:left="1440" w:header="851" w:footer="992" w:gutter="0"/>
          <w:pgNumType w:fmt="numberInDash" w:start="2"/>
          <w:cols w:space="720" w:num="1"/>
          <w:docGrid w:type="lines" w:linePitch="326" w:charSpace="0"/>
        </w:sect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2-1 </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134"/>
        <w:gridCol w:w="680"/>
        <w:gridCol w:w="2126"/>
        <w:gridCol w:w="425"/>
        <w:gridCol w:w="127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647" w:type="dxa"/>
            <w:gridSpan w:val="8"/>
            <w:tcBorders>
              <w:top w:val="nil"/>
              <w:left w:val="nil"/>
              <w:bottom w:val="nil"/>
              <w:right w:val="nil"/>
            </w:tcBorders>
            <w:vAlign w:val="center"/>
          </w:tcPr>
          <w:p>
            <w:pPr>
              <w:widowControl/>
              <w:autoSpaceDE/>
              <w:adjustRightInd/>
              <w:spacing w:line="440" w:lineRule="exact"/>
              <w:jc w:val="center"/>
              <w:rPr>
                <w:rFonts w:eastAsia="方正小标宋_GBK"/>
                <w:color w:val="000000" w:themeColor="text1"/>
                <w:kern w:val="2"/>
                <w:sz w:val="36"/>
                <w:szCs w:val="36"/>
                <w14:textFill>
                  <w14:solidFill>
                    <w14:schemeClr w14:val="tx1"/>
                  </w14:solidFill>
                </w14:textFill>
              </w:rPr>
            </w:pPr>
            <w:r>
              <w:rPr>
                <w:rFonts w:hint="eastAsia" w:eastAsia="方正小标宋_GBK"/>
                <w:bCs/>
                <w:color w:val="000000" w:themeColor="text1"/>
                <w:kern w:val="2"/>
                <w:sz w:val="36"/>
                <w:szCs w:val="36"/>
                <w14:textFill>
                  <w14:solidFill>
                    <w14:schemeClr w14:val="tx1"/>
                  </w14:solidFill>
                </w14:textFill>
              </w:rPr>
              <w:t>江苏省工程研究中心申报数据表</w:t>
            </w:r>
          </w:p>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hint="eastAsia" w:eastAsia="宋体"/>
                <w:color w:val="000000" w:themeColor="text1"/>
                <w:kern w:val="2"/>
                <w:sz w:val="22"/>
                <w:szCs w:val="22"/>
                <w14:textFill>
                  <w14:solidFill>
                    <w14:schemeClr w14:val="tx1"/>
                  </w14:solidFill>
                </w14:textFill>
              </w:rPr>
              <w:t>（企业填报）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647" w:type="dxa"/>
            <w:gridSpan w:val="8"/>
            <w:tcBorders>
              <w:top w:val="nil"/>
              <w:left w:val="nil"/>
              <w:right w:val="nil"/>
            </w:tcBorders>
            <w:vAlign w:val="center"/>
          </w:tcPr>
          <w:p>
            <w:pPr>
              <w:widowControl/>
              <w:autoSpaceDE/>
              <w:adjustRightInd/>
              <w:spacing w:line="320" w:lineRule="exact"/>
              <w:rPr>
                <w:rFonts w:eastAsia="方正小标宋_GBK"/>
                <w:bCs/>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工程研究中心或依托单位（盖章）</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填表时间：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申报的工程研究中心名称</w:t>
            </w:r>
          </w:p>
        </w:tc>
        <w:tc>
          <w:tcPr>
            <w:tcW w:w="6095" w:type="dxa"/>
            <w:gridSpan w:val="5"/>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所属战略性新兴产业</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报告年度</w:t>
            </w:r>
          </w:p>
        </w:tc>
        <w:tc>
          <w:tcPr>
            <w:tcW w:w="2268" w:type="dxa"/>
            <w:gridSpan w:val="2"/>
            <w:vAlign w:val="center"/>
          </w:tcPr>
          <w:p>
            <w:pPr>
              <w:widowControl/>
              <w:autoSpaceDE/>
              <w:adjustRightInd/>
              <w:spacing w:line="320" w:lineRule="exact"/>
              <w:jc w:val="both"/>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202</w:t>
            </w:r>
            <w:r>
              <w:rPr>
                <w:rFonts w:hint="eastAsia" w:eastAsia="宋体"/>
                <w:b/>
                <w:color w:val="000000" w:themeColor="text1"/>
                <w:kern w:val="2"/>
                <w:sz w:val="21"/>
                <w:szCs w:val="21"/>
                <w:lang w:val="en-US" w:eastAsia="zh-CN"/>
                <w14:textFill>
                  <w14:solidFill>
                    <w14:schemeClr w14:val="tx1"/>
                  </w14:solidFill>
                </w14:textFill>
              </w:rPr>
              <w:t>4</w:t>
            </w:r>
            <w:r>
              <w:rPr>
                <w:rFonts w:hint="eastAsia" w:eastAsia="宋体"/>
                <w:b/>
                <w:color w:val="000000" w:themeColor="text1"/>
                <w:kern w:val="2"/>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建设总投资</w:t>
            </w:r>
          </w:p>
        </w:tc>
        <w:tc>
          <w:tcPr>
            <w:tcW w:w="2126"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万元</w:t>
            </w: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建设期</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运行模式</w:t>
            </w:r>
          </w:p>
        </w:tc>
        <w:tc>
          <w:tcPr>
            <w:tcW w:w="6095" w:type="dxa"/>
            <w:gridSpan w:val="5"/>
            <w:vAlign w:val="center"/>
          </w:tcPr>
          <w:p>
            <w:pPr>
              <w:widowControl/>
              <w:autoSpaceDE/>
              <w:adjustRightInd/>
              <w:spacing w:line="320" w:lineRule="exact"/>
              <w:ind w:firstLine="210" w:firstLineChars="100"/>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□法人实体       □非法人实体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8" w:type="dxa"/>
            <w:gridSpan w:val="4"/>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tc>
        <w:tc>
          <w:tcPr>
            <w:tcW w:w="3969" w:type="dxa"/>
            <w:gridSpan w:val="4"/>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ind w:right="-249" w:rightChars="-104"/>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法定代表人或主要负责人</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依托单位名称</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技术带头人</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地址</w:t>
            </w:r>
          </w:p>
        </w:tc>
        <w:tc>
          <w:tcPr>
            <w:tcW w:w="212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701"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单位地址</w:t>
            </w:r>
          </w:p>
        </w:tc>
        <w:tc>
          <w:tcPr>
            <w:tcW w:w="226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7" w:type="dxa"/>
            <w:gridSpan w:val="8"/>
            <w:vAlign w:val="center"/>
          </w:tcPr>
          <w:p>
            <w:pPr>
              <w:widowControl/>
              <w:autoSpaceDE/>
              <w:adjustRightInd/>
              <w:spacing w:line="320" w:lineRule="exact"/>
              <w:jc w:val="center"/>
              <w:rPr>
                <w:rFonts w:eastAsia="宋体"/>
                <w:b/>
                <w:bCs/>
                <w:color w:val="000000" w:themeColor="text1"/>
                <w:kern w:val="2"/>
                <w:sz w:val="21"/>
                <w:szCs w:val="21"/>
                <w14:textFill>
                  <w14:solidFill>
                    <w14:schemeClr w14:val="tx1"/>
                  </w14:solidFill>
                </w14:textFill>
              </w:rPr>
            </w:pPr>
            <w:r>
              <w:rPr>
                <w:rFonts w:hint="eastAsia" w:eastAsia="宋体"/>
                <w:b/>
                <w:bCs/>
                <w:color w:val="000000" w:themeColor="text1"/>
                <w:kern w:val="2"/>
                <w:sz w:val="21"/>
                <w:szCs w:val="21"/>
                <w14:textFill>
                  <w14:solidFill>
                    <w14:schemeClr w14:val="tx1"/>
                  </w14:solidFill>
                </w14:textFill>
              </w:rPr>
              <w:t>基本数据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序号</w:t>
            </w:r>
          </w:p>
        </w:tc>
        <w:tc>
          <w:tcPr>
            <w:tcW w:w="1134"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231" w:type="dxa"/>
            <w:gridSpan w:val="3"/>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数据名称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tc>
        <w:tc>
          <w:tcPr>
            <w:tcW w:w="1134"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w:t>
            </w:r>
          </w:p>
        </w:tc>
        <w:tc>
          <w:tcPr>
            <w:tcW w:w="1134"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情况</w:t>
            </w: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主营业务收入</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利润总额</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企业研究与试验发展经费</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员工总数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基础条件</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仪器设备原值</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研发场地面积</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平方米</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三</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人才结构</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研发人员数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其中：博士人数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学术与技术带头人数量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ind w:firstLine="420" w:firstLineChars="200"/>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专职研发人员数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p>
        </w:tc>
        <w:tc>
          <w:tcPr>
            <w:tcW w:w="1134"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四</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科技活动</w:t>
            </w: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在研科技项目总数</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其中：国家及省部级项目数</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五</w:t>
            </w:r>
          </w:p>
        </w:tc>
        <w:tc>
          <w:tcPr>
            <w:tcW w:w="1134"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成果与</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行业贡献</w:t>
            </w: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专利授权数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其中：发明专利授权数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实用新型专利授权数</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当年被受理的专利申请数</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其中：被受理的发明专利申请数</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新产品新技术数量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首台（套）重大技术装备数量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新产品销售收入</w:t>
            </w:r>
            <w:r>
              <w:rPr>
                <w:rFonts w:hint="eastAsia" w:eastAsia="宋体"/>
                <w:color w:val="000000" w:themeColor="text1"/>
                <w:kern w:val="2"/>
                <w:sz w:val="21"/>
                <w:szCs w:val="21"/>
                <w:lang w:val="en-US" w:eastAsia="zh-CN"/>
                <w14:textFill>
                  <w14:solidFill>
                    <w14:schemeClr w14:val="tx1"/>
                  </w14:solidFill>
                </w14:textFill>
              </w:rPr>
              <w:t>*</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jc w:val="both"/>
              <w:rPr>
                <w:color w:val="000000" w:themeColor="text1"/>
                <w:kern w:val="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主持或参与国际、国家与行业标准数量</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231"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国家、省部级奖项</w:t>
            </w:r>
          </w:p>
        </w:tc>
        <w:tc>
          <w:tcPr>
            <w:tcW w:w="127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4" w:type="dxa"/>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w:t>
            </w:r>
          </w:p>
        </w:tc>
        <w:tc>
          <w:tcPr>
            <w:tcW w:w="1134"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bl>
    <w:p>
      <w:pPr>
        <w:autoSpaceDE/>
        <w:adjustRightInd/>
        <w:jc w:val="both"/>
        <w:rPr>
          <w:rFonts w:eastAsia="黑体"/>
          <w:color w:val="000000" w:themeColor="text1"/>
          <w:sz w:val="21"/>
          <w:szCs w:val="21"/>
          <w14:textFill>
            <w14:solidFill>
              <w14:schemeClr w14:val="tx1"/>
            </w14:solidFill>
          </w14:textFill>
        </w:rPr>
      </w:pPr>
      <w:r>
        <w:rPr>
          <w:rFonts w:hint="eastAsia" w:eastAsia="黑体"/>
          <w:color w:val="000000" w:themeColor="text1"/>
          <w:sz w:val="21"/>
          <w:szCs w:val="21"/>
          <w:lang w:eastAsia="zh-CN"/>
          <w14:textFill>
            <w14:solidFill>
              <w14:schemeClr w14:val="tx1"/>
            </w14:solidFill>
          </w14:textFill>
        </w:rPr>
        <w:t>填写说明</w:t>
      </w:r>
      <w:r>
        <w:rPr>
          <w:rFonts w:hint="eastAsia" w:eastAsia="黑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r>
        <w:rPr>
          <w:rFonts w:eastAsia="宋体"/>
          <w:b/>
          <w:color w:val="000000" w:themeColor="text1"/>
          <w:sz w:val="21"/>
          <w:szCs w:val="21"/>
          <w14:textFill>
            <w14:solidFill>
              <w14:schemeClr w14:val="tx1"/>
            </w14:solidFill>
          </w14:textFill>
        </w:rPr>
        <w:t xml:space="preserve"> </w:t>
      </w:r>
      <w:r>
        <w:rPr>
          <w:rFonts w:hint="eastAsia" w:eastAsia="宋体"/>
          <w:b/>
          <w:color w:val="000000" w:themeColor="text1"/>
          <w:sz w:val="21"/>
          <w:szCs w:val="21"/>
          <w14:textFill>
            <w14:solidFill>
              <w14:schemeClr w14:val="tx1"/>
            </w14:solidFill>
          </w14:textFill>
        </w:rPr>
        <w:t>指标数据的统计范围</w:t>
      </w:r>
      <w:r>
        <w:rPr>
          <w:rFonts w:hint="eastAsia" w:eastAsia="宋体"/>
          <w:color w:val="000000" w:themeColor="text1"/>
          <w:sz w:val="21"/>
          <w:szCs w:val="21"/>
          <w14:textFill>
            <w14:solidFill>
              <w14:schemeClr w14:val="tx1"/>
            </w14:solidFill>
          </w14:textFill>
        </w:rPr>
        <w:t>。工程研究中心以法人形式运行的，数据统计范围为该法人单位；以非法人形式运行的，数据统计范围为</w:t>
      </w:r>
      <w:r>
        <w:rPr>
          <w:rFonts w:hint="eastAsia" w:eastAsia="宋体"/>
          <w:b/>
          <w:bCs/>
          <w:color w:val="000000" w:themeColor="text1"/>
          <w:sz w:val="21"/>
          <w:szCs w:val="21"/>
          <w14:textFill>
            <w14:solidFill>
              <w14:schemeClr w14:val="tx1"/>
            </w14:solidFill>
          </w14:textFill>
        </w:rPr>
        <w:t>该工程研究中心所属人员开展的、与工程研究中心目标定位相关的工作</w:t>
      </w:r>
      <w:r>
        <w:rPr>
          <w:rFonts w:hint="eastAsia" w:eastAsia="宋体"/>
          <w:color w:val="000000" w:themeColor="text1"/>
          <w:sz w:val="21"/>
          <w:szCs w:val="21"/>
          <w14:textFill>
            <w14:solidFill>
              <w14:schemeClr w14:val="tx1"/>
            </w14:solidFill>
          </w14:textFill>
        </w:rPr>
        <w:t>。科技成果所有权必须归属工程研究中心，</w:t>
      </w:r>
      <w:r>
        <w:rPr>
          <w:rFonts w:hint="eastAsia" w:eastAsia="宋体"/>
          <w:b/>
          <w:bCs/>
          <w:color w:val="000000" w:themeColor="text1"/>
          <w:sz w:val="21"/>
          <w:szCs w:val="21"/>
          <w14:textFill>
            <w14:solidFill>
              <w14:schemeClr w14:val="tx1"/>
            </w14:solidFill>
          </w14:textFill>
        </w:rPr>
        <w:t>不得将无关人员或无关工作纳入统计范围</w:t>
      </w:r>
      <w:r>
        <w:rPr>
          <w:rFonts w:hint="eastAsia" w:eastAsia="宋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2. </w:t>
      </w:r>
      <w:r>
        <w:rPr>
          <w:rFonts w:hint="eastAsia" w:eastAsia="宋体"/>
          <w:color w:val="000000" w:themeColor="text1"/>
          <w:sz w:val="21"/>
          <w:szCs w:val="21"/>
          <w14:textFill>
            <w14:solidFill>
              <w14:schemeClr w14:val="tx1"/>
            </w14:solidFill>
          </w14:textFill>
        </w:rPr>
        <w:t>对于以法人实体运行的工程研究中心，需在此表上加盖工程研究中心公章；对于以非法人实体运行的工程研究中心，需加盖依托单位公章。</w:t>
      </w:r>
    </w:p>
    <w:p>
      <w:pPr>
        <w:autoSpaceDE/>
        <w:adjustRightInd/>
        <w:jc w:val="both"/>
        <w:rPr>
          <w:rFonts w:hint="eastAsia"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3. </w:t>
      </w:r>
      <w:r>
        <w:rPr>
          <w:rFonts w:hint="eastAsia" w:eastAsia="宋体"/>
          <w:b/>
          <w:color w:val="000000" w:themeColor="text1"/>
          <w:sz w:val="21"/>
          <w:szCs w:val="21"/>
          <w14:textFill>
            <w14:solidFill>
              <w14:schemeClr w14:val="tx1"/>
            </w14:solidFill>
          </w14:textFill>
        </w:rPr>
        <w:t>报告年度</w:t>
      </w:r>
      <w:r>
        <w:rPr>
          <w:rFonts w:hint="eastAsia" w:eastAsia="宋体"/>
          <w:color w:val="000000" w:themeColor="text1"/>
          <w:sz w:val="21"/>
          <w:szCs w:val="21"/>
          <w14:textFill>
            <w14:solidFill>
              <w14:schemeClr w14:val="tx1"/>
            </w14:solidFill>
          </w14:textFill>
        </w:rPr>
        <w:t>：指申报数据表中指标统计年度，时间范围从填写申报数据表的上一年</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日至</w:t>
      </w:r>
      <w:r>
        <w:rPr>
          <w:rFonts w:eastAsia="宋体"/>
          <w:color w:val="000000" w:themeColor="text1"/>
          <w:sz w:val="21"/>
          <w:szCs w:val="21"/>
          <w14:textFill>
            <w14:solidFill>
              <w14:schemeClr w14:val="tx1"/>
            </w14:solidFill>
          </w14:textFill>
        </w:rPr>
        <w:t>12</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31</w:t>
      </w:r>
      <w:r>
        <w:rPr>
          <w:rFonts w:hint="eastAsia" w:eastAsia="宋体"/>
          <w:color w:val="000000" w:themeColor="text1"/>
          <w:sz w:val="21"/>
          <w:szCs w:val="21"/>
          <w14:textFill>
            <w14:solidFill>
              <w14:schemeClr w14:val="tx1"/>
            </w14:solidFill>
          </w14:textFill>
        </w:rPr>
        <w:t>日。</w:t>
      </w:r>
    </w:p>
    <w:p>
      <w:pPr>
        <w:autoSpaceDE/>
        <w:adjustRightInd/>
        <w:jc w:val="both"/>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 xml:space="preserve">4. </w:t>
      </w:r>
      <w:r>
        <w:rPr>
          <w:rFonts w:hint="eastAsia" w:eastAsia="宋体"/>
          <w:b/>
          <w:bCs/>
          <w:color w:val="000000" w:themeColor="text1"/>
          <w:sz w:val="21"/>
          <w:szCs w:val="21"/>
          <w:lang w:val="en-US" w:eastAsia="zh-CN"/>
          <w14:textFill>
            <w14:solidFill>
              <w14:schemeClr w14:val="tx1"/>
            </w14:solidFill>
          </w14:textFill>
        </w:rPr>
        <w:t>指标统计时间</w:t>
      </w:r>
      <w:r>
        <w:rPr>
          <w:rFonts w:hint="eastAsia" w:eastAsia="宋体"/>
          <w:color w:val="000000" w:themeColor="text1"/>
          <w:sz w:val="21"/>
          <w:szCs w:val="21"/>
          <w:lang w:val="en-US" w:eastAsia="zh-CN"/>
          <w14:textFill>
            <w14:solidFill>
              <w14:schemeClr w14:val="tx1"/>
            </w14:solidFill>
          </w14:textFill>
        </w:rPr>
        <w:t>：标“*”指标仅统计报告年度数据，其余指标统计报告年度末数据。</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w:t>
      </w:r>
      <w:r>
        <w:rPr>
          <w:rFonts w:hint="eastAsia" w:eastAsia="宋体"/>
          <w:color w:val="000000" w:themeColor="text1"/>
          <w:sz w:val="21"/>
          <w:szCs w:val="21"/>
          <w14:textFill>
            <w14:solidFill>
              <w14:schemeClr w14:val="tx1"/>
            </w14:solidFill>
          </w14:textFill>
        </w:rPr>
        <w:t>．所属战略性新兴产业：新一代信息技术产业、数字科技产业、高端装备制造产业、新材料产业、生物技术和新医药产业、绿色低碳产业、新兴服务产业、未来产业。</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6</w:t>
      </w:r>
      <w:r>
        <w:rPr>
          <w:rFonts w:hint="eastAsia" w:eastAsia="宋体"/>
          <w:color w:val="000000" w:themeColor="text1"/>
          <w:sz w:val="21"/>
          <w:szCs w:val="21"/>
          <w14:textFill>
            <w14:solidFill>
              <w14:schemeClr w14:val="tx1"/>
            </w14:solidFill>
          </w14:textFill>
        </w:rPr>
        <w:t>．工程研究中心负责人须全职在工程研究中心工作。</w:t>
      </w:r>
    </w:p>
    <w:p>
      <w:pPr>
        <w:autoSpaceDE/>
        <w:adjustRightInd/>
        <w:jc w:val="both"/>
        <w:rPr>
          <w:rFonts w:eastAsia="宋体"/>
          <w:color w:val="000000" w:themeColor="text1"/>
          <w:sz w:val="21"/>
          <w:szCs w:val="21"/>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eastAsia="宋体"/>
          <w:color w:val="000000" w:themeColor="text1"/>
          <w:sz w:val="21"/>
          <w:szCs w:val="21"/>
          <w:lang w:val="en-US" w:eastAsia="zh-CN"/>
          <w14:textFill>
            <w14:solidFill>
              <w14:schemeClr w14:val="tx1"/>
            </w14:solidFill>
          </w14:textFill>
        </w:rPr>
        <w:t>7</w:t>
      </w:r>
      <w:r>
        <w:rPr>
          <w:rFonts w:hint="eastAsia" w:eastAsia="宋体"/>
          <w:color w:val="000000" w:themeColor="text1"/>
          <w:sz w:val="21"/>
          <w:szCs w:val="21"/>
          <w14:textFill>
            <w14:solidFill>
              <w14:schemeClr w14:val="tx1"/>
            </w14:solidFill>
          </w14:textFill>
        </w:rPr>
        <w:t>．工程研究中心依托单位只能有</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家。</w:t>
      </w: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2-2 </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72"/>
        <w:gridCol w:w="606"/>
        <w:gridCol w:w="1696"/>
        <w:gridCol w:w="723"/>
        <w:gridCol w:w="1275"/>
        <w:gridCol w:w="64"/>
        <w:gridCol w:w="107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505" w:type="dxa"/>
            <w:gridSpan w:val="9"/>
            <w:tcBorders>
              <w:top w:val="nil"/>
              <w:left w:val="nil"/>
              <w:bottom w:val="nil"/>
              <w:right w:val="nil"/>
            </w:tcBorders>
            <w:vAlign w:val="center"/>
          </w:tcPr>
          <w:p>
            <w:pPr>
              <w:widowControl/>
              <w:autoSpaceDE/>
              <w:adjustRightInd/>
              <w:jc w:val="center"/>
              <w:rPr>
                <w:rFonts w:eastAsia="宋体"/>
                <w:color w:val="000000" w:themeColor="text1"/>
                <w:kern w:val="2"/>
                <w:sz w:val="22"/>
                <w:szCs w:val="22"/>
                <w14:textFill>
                  <w14:solidFill>
                    <w14:schemeClr w14:val="tx1"/>
                  </w14:solidFill>
                </w14:textFill>
              </w:rPr>
            </w:pPr>
            <w:r>
              <w:rPr>
                <w:rFonts w:hint="eastAsia" w:eastAsia="方正小标宋_GBK"/>
                <w:bCs/>
                <w:color w:val="000000" w:themeColor="text1"/>
                <w:kern w:val="2"/>
                <w:sz w:val="36"/>
                <w:szCs w:val="36"/>
                <w14:textFill>
                  <w14:solidFill>
                    <w14:schemeClr w14:val="tx1"/>
                  </w14:solidFill>
                </w14:textFill>
              </w:rPr>
              <w:t>江苏省工程研究中心申报数据表</w:t>
            </w:r>
            <w:r>
              <w:rPr>
                <w:rFonts w:eastAsia="宋体"/>
                <w:color w:val="000000" w:themeColor="text1"/>
                <w:kern w:val="2"/>
                <w:sz w:val="22"/>
                <w:szCs w:val="22"/>
                <w14:textFill>
                  <w14:solidFill>
                    <w14:schemeClr w14:val="tx1"/>
                  </w14:solidFill>
                </w14:textFill>
              </w:rPr>
              <w:br w:type="textWrapping"/>
            </w:r>
            <w:r>
              <w:rPr>
                <w:rFonts w:hint="eastAsia" w:eastAsia="宋体"/>
                <w:color w:val="000000" w:themeColor="text1"/>
                <w:kern w:val="2"/>
                <w:sz w:val="22"/>
                <w:szCs w:val="22"/>
                <w14:textFill>
                  <w14:solidFill>
                    <w14:schemeClr w14:val="tx1"/>
                  </w14:solidFill>
                </w14:textFill>
              </w:rPr>
              <w:t>（高等院校和科研院所填报）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05" w:type="dxa"/>
            <w:gridSpan w:val="9"/>
            <w:tcBorders>
              <w:top w:val="nil"/>
              <w:left w:val="nil"/>
              <w:right w:val="nil"/>
            </w:tcBorders>
            <w:vAlign w:val="center"/>
          </w:tcPr>
          <w:p>
            <w:pPr>
              <w:widowControl/>
              <w:autoSpaceDE/>
              <w:adjustRightInd/>
              <w:rPr>
                <w:rFonts w:eastAsia="方正小标宋_GBK"/>
                <w:bCs/>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工程研究中心或依托单位（盖章）</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填表时间：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申报的工程研究中心名称</w:t>
            </w:r>
          </w:p>
        </w:tc>
        <w:tc>
          <w:tcPr>
            <w:tcW w:w="5962" w:type="dxa"/>
            <w:gridSpan w:val="6"/>
            <w:vAlign w:val="center"/>
          </w:tcPr>
          <w:p>
            <w:pPr>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江苏省</w:t>
            </w: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所属战略性新兴产业</w:t>
            </w:r>
          </w:p>
        </w:tc>
        <w:tc>
          <w:tcPr>
            <w:tcW w:w="1696" w:type="dxa"/>
            <w:vAlign w:val="center"/>
          </w:tcPr>
          <w:p>
            <w:pPr>
              <w:spacing w:line="320" w:lineRule="exact"/>
              <w:ind w:left="38"/>
              <w:rPr>
                <w:rFonts w:eastAsia="宋体"/>
                <w:color w:val="000000" w:themeColor="text1"/>
                <w:kern w:val="2"/>
                <w:sz w:val="21"/>
                <w:szCs w:val="21"/>
                <w14:textFill>
                  <w14:solidFill>
                    <w14:schemeClr w14:val="tx1"/>
                  </w14:solidFill>
                </w14:textFill>
              </w:rPr>
            </w:pPr>
          </w:p>
        </w:tc>
        <w:tc>
          <w:tcPr>
            <w:tcW w:w="199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报告年度</w:t>
            </w:r>
          </w:p>
        </w:tc>
        <w:tc>
          <w:tcPr>
            <w:tcW w:w="2268" w:type="dxa"/>
            <w:gridSpan w:val="3"/>
            <w:vAlign w:val="center"/>
          </w:tcPr>
          <w:p>
            <w:pPr>
              <w:widowControl/>
              <w:autoSpaceDE/>
              <w:adjustRightInd/>
              <w:spacing w:line="320" w:lineRule="exact"/>
              <w:rPr>
                <w:rFonts w:eastAsia="宋体"/>
                <w:b/>
                <w:color w:val="000000" w:themeColor="text1"/>
                <w:kern w:val="2"/>
                <w:sz w:val="21"/>
                <w:szCs w:val="21"/>
                <w14:textFill>
                  <w14:solidFill>
                    <w14:schemeClr w14:val="tx1"/>
                  </w14:solidFill>
                </w14:textFill>
              </w:rPr>
            </w:pPr>
            <w:r>
              <w:rPr>
                <w:rFonts w:eastAsia="宋体"/>
                <w:b/>
                <w:color w:val="000000" w:themeColor="text1"/>
                <w:kern w:val="2"/>
                <w:sz w:val="21"/>
                <w:szCs w:val="21"/>
                <w14:textFill>
                  <w14:solidFill>
                    <w14:schemeClr w14:val="tx1"/>
                  </w14:solidFill>
                </w14:textFill>
              </w:rPr>
              <w:t>202</w:t>
            </w:r>
            <w:r>
              <w:rPr>
                <w:rFonts w:hint="eastAsia" w:eastAsia="宋体"/>
                <w:b/>
                <w:color w:val="000000" w:themeColor="text1"/>
                <w:kern w:val="2"/>
                <w:sz w:val="21"/>
                <w:szCs w:val="21"/>
                <w:lang w:val="en-US" w:eastAsia="zh-CN"/>
                <w14:textFill>
                  <w14:solidFill>
                    <w14:schemeClr w14:val="tx1"/>
                  </w14:solidFill>
                </w14:textFill>
              </w:rPr>
              <w:t>4</w:t>
            </w:r>
            <w:r>
              <w:rPr>
                <w:rFonts w:hint="eastAsia" w:eastAsia="宋体"/>
                <w:b/>
                <w:color w:val="000000" w:themeColor="text1"/>
                <w:kern w:val="2"/>
                <w:sz w:val="2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建设总投资</w:t>
            </w:r>
          </w:p>
        </w:tc>
        <w:tc>
          <w:tcPr>
            <w:tcW w:w="1696" w:type="dxa"/>
            <w:vAlign w:val="center"/>
          </w:tcPr>
          <w:p>
            <w:pPr>
              <w:spacing w:line="320" w:lineRule="exact"/>
              <w:ind w:left="38"/>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r>
              <w:rPr>
                <w:rFonts w:hint="eastAsia" w:eastAsia="宋体"/>
                <w:color w:val="000000" w:themeColor="text1"/>
                <w:kern w:val="2"/>
                <w:sz w:val="21"/>
                <w:szCs w:val="21"/>
                <w14:textFill>
                  <w14:solidFill>
                    <w14:schemeClr w14:val="tx1"/>
                  </w14:solidFill>
                </w14:textFill>
              </w:rPr>
              <w:t>万元</w:t>
            </w:r>
          </w:p>
        </w:tc>
        <w:tc>
          <w:tcPr>
            <w:tcW w:w="1998"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建设期</w:t>
            </w:r>
          </w:p>
        </w:tc>
        <w:tc>
          <w:tcPr>
            <w:tcW w:w="2268" w:type="dxa"/>
            <w:gridSpan w:val="3"/>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r>
              <w:rPr>
                <w:rFonts w:eastAsia="宋体"/>
                <w:color w:val="000000" w:themeColor="text1"/>
                <w:kern w:val="2"/>
                <w:sz w:val="21"/>
                <w:szCs w:val="21"/>
                <w14:textFill>
                  <w14:solidFill>
                    <w14:schemeClr w14:val="tx1"/>
                  </w14:solidFill>
                </w14:textFill>
              </w:rPr>
              <w:t>--20**</w:t>
            </w:r>
            <w:r>
              <w:rPr>
                <w:rFonts w:hint="eastAsia" w:eastAsia="宋体"/>
                <w:color w:val="000000" w:themeColor="text1"/>
                <w:kern w:val="2"/>
                <w:sz w:val="21"/>
                <w:szCs w:val="21"/>
                <w14:textFill>
                  <w14:solidFill>
                    <w14:schemeClr w14:val="tx1"/>
                  </w14:solidFill>
                </w14:textFill>
              </w:rPr>
              <w:t>年</w:t>
            </w:r>
            <w:r>
              <w:rPr>
                <w:rFonts w:eastAsia="宋体"/>
                <w:color w:val="000000" w:themeColor="text1"/>
                <w:kern w:val="2"/>
                <w:sz w:val="21"/>
                <w:szCs w:val="21"/>
                <w14:textFill>
                  <w14:solidFill>
                    <w14:schemeClr w14:val="tx1"/>
                  </w14:solidFill>
                </w14:textFill>
              </w:rPr>
              <w:t>*</w:t>
            </w:r>
            <w:r>
              <w:rPr>
                <w:rFonts w:hint="eastAsia" w:eastAsia="宋体"/>
                <w:color w:val="000000" w:themeColor="text1"/>
                <w:kern w:val="2"/>
                <w:sz w:val="21"/>
                <w:szCs w:val="21"/>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运行模式</w:t>
            </w:r>
          </w:p>
        </w:tc>
        <w:tc>
          <w:tcPr>
            <w:tcW w:w="5962" w:type="dxa"/>
            <w:gridSpan w:val="6"/>
            <w:vAlign w:val="center"/>
          </w:tcPr>
          <w:p>
            <w:pPr>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□法人实体</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 xml:space="preserve"> □非法人实体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9" w:type="dxa"/>
            <w:gridSpan w:val="4"/>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工程研究中心</w:t>
            </w:r>
          </w:p>
        </w:tc>
        <w:tc>
          <w:tcPr>
            <w:tcW w:w="4266" w:type="dxa"/>
            <w:gridSpan w:val="5"/>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ind w:right="-249" w:rightChars="-104"/>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法定代表人或主要负责人</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依托单位名称</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技术带头人</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法定代表人</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联系人</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联系电话</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3"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地址</w:t>
            </w:r>
          </w:p>
        </w:tc>
        <w:tc>
          <w:tcPr>
            <w:tcW w:w="1696"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2062"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单位地址</w:t>
            </w:r>
          </w:p>
        </w:tc>
        <w:tc>
          <w:tcPr>
            <w:tcW w:w="2204" w:type="dxa"/>
            <w:gridSpan w:val="2"/>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9"/>
            <w:vAlign w:val="center"/>
          </w:tcPr>
          <w:p>
            <w:pPr>
              <w:widowControl/>
              <w:autoSpaceDE/>
              <w:adjustRightInd/>
              <w:spacing w:line="320" w:lineRule="exact"/>
              <w:jc w:val="center"/>
              <w:rPr>
                <w:rFonts w:eastAsia="宋体"/>
                <w:b/>
                <w:bCs/>
                <w:color w:val="000000" w:themeColor="text1"/>
                <w:kern w:val="2"/>
                <w:sz w:val="21"/>
                <w:szCs w:val="21"/>
                <w14:textFill>
                  <w14:solidFill>
                    <w14:schemeClr w14:val="tx1"/>
                  </w14:solidFill>
                </w14:textFill>
              </w:rPr>
            </w:pPr>
            <w:r>
              <w:rPr>
                <w:rFonts w:hint="eastAsia" w:eastAsia="宋体"/>
                <w:b/>
                <w:bCs/>
                <w:color w:val="000000" w:themeColor="text1"/>
                <w:kern w:val="2"/>
                <w:sz w:val="21"/>
                <w:szCs w:val="21"/>
                <w14:textFill>
                  <w14:solidFill>
                    <w14:schemeClr w14:val="tx1"/>
                  </w14:solidFill>
                </w14:textFill>
              </w:rPr>
              <w:t>基本数据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序号</w:t>
            </w:r>
          </w:p>
        </w:tc>
        <w:tc>
          <w:tcPr>
            <w:tcW w:w="1272"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025" w:type="dxa"/>
            <w:gridSpan w:val="3"/>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数据名称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单位</w:t>
            </w:r>
          </w:p>
        </w:tc>
        <w:tc>
          <w:tcPr>
            <w:tcW w:w="1136" w:type="dxa"/>
            <w:gridSpan w:val="2"/>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数据</w:t>
            </w:r>
          </w:p>
        </w:tc>
        <w:tc>
          <w:tcPr>
            <w:tcW w:w="1132" w:type="dxa"/>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基本情况</w:t>
            </w: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科研经费</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其中：横向科研经费</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基础条件</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仪器设备原值</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研发场地面积</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平方米</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三</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人才结构</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研发人员数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其中：博士人数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学术与技术带头人数量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ind w:firstLine="630" w:firstLineChars="300"/>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专职研发人员数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人</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c>
          <w:tcPr>
            <w:tcW w:w="1132"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四</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科技活动</w:t>
            </w: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在研科技项目总数</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其中：国家及省部级项目数</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五</w:t>
            </w:r>
          </w:p>
        </w:tc>
        <w:tc>
          <w:tcPr>
            <w:tcW w:w="1272" w:type="dxa"/>
            <w:vMerge w:val="restar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工程研究</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成果与</w:t>
            </w: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行业贡献</w:t>
            </w: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专利授权数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其中：发明专利授权数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实用新型专利授权数</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当年被受理的专利申请数</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其中：被受理的发明专利申请数</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hint="eastAsia" w:eastAsia="宋体"/>
                <w:color w:val="000000" w:themeColor="text1"/>
                <w:kern w:val="2"/>
                <w:sz w:val="21"/>
                <w:szCs w:val="21"/>
                <w:lang w:val="en-US" w:eastAsia="zh-CN"/>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成果转移转化收入</w:t>
            </w:r>
            <w:r>
              <w:rPr>
                <w:rFonts w:hint="eastAsia" w:eastAsia="宋体"/>
                <w:color w:val="000000" w:themeColor="text1"/>
                <w:kern w:val="2"/>
                <w:sz w:val="21"/>
                <w:szCs w:val="21"/>
                <w:lang w:val="en-US" w:eastAsia="zh-CN"/>
                <w14:textFill>
                  <w14:solidFill>
                    <w14:schemeClr w14:val="tx1"/>
                  </w14:solidFill>
                </w14:textFill>
              </w:rPr>
              <w:t>*</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万元</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新产品新技术数量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首台（套）重大技术装备数量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主持或参与国际、国家与行业标准数量</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2" w:type="dxa"/>
            <w:vMerge w:val="continue"/>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3025" w:type="dxa"/>
            <w:gridSpan w:val="3"/>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国家、省部级奖项</w:t>
            </w:r>
          </w:p>
        </w:tc>
        <w:tc>
          <w:tcPr>
            <w:tcW w:w="1275" w:type="dxa"/>
            <w:vAlign w:val="center"/>
          </w:tcPr>
          <w:p>
            <w:pPr>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w:t>
            </w:r>
          </w:p>
        </w:tc>
        <w:tc>
          <w:tcPr>
            <w:tcW w:w="1136" w:type="dxa"/>
            <w:gridSpan w:val="2"/>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hint="eastAsia" w:eastAsia="宋体"/>
                <w:color w:val="000000" w:themeColor="text1"/>
                <w:kern w:val="2"/>
                <w:sz w:val="18"/>
                <w:szCs w:val="18"/>
                <w14:textFill>
                  <w14:solidFill>
                    <w14:schemeClr w14:val="tx1"/>
                  </w14:solidFill>
                </w14:textFill>
              </w:rPr>
              <w:t>　</w:t>
            </w:r>
          </w:p>
        </w:tc>
        <w:tc>
          <w:tcPr>
            <w:tcW w:w="1132" w:type="dxa"/>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r>
    </w:tbl>
    <w:p>
      <w:pPr>
        <w:autoSpaceDE/>
        <w:adjustRightInd/>
        <w:jc w:val="both"/>
        <w:rPr>
          <w:rFonts w:eastAsia="黑体"/>
          <w:color w:val="000000" w:themeColor="text1"/>
          <w:sz w:val="21"/>
          <w:szCs w:val="21"/>
          <w14:textFill>
            <w14:solidFill>
              <w14:schemeClr w14:val="tx1"/>
            </w14:solidFill>
          </w14:textFill>
        </w:rPr>
      </w:pPr>
      <w:r>
        <w:rPr>
          <w:rFonts w:hint="eastAsia" w:eastAsia="黑体"/>
          <w:color w:val="000000" w:themeColor="text1"/>
          <w:sz w:val="21"/>
          <w:szCs w:val="21"/>
          <w:lang w:eastAsia="zh-CN"/>
          <w14:textFill>
            <w14:solidFill>
              <w14:schemeClr w14:val="tx1"/>
            </w14:solidFill>
          </w14:textFill>
        </w:rPr>
        <w:t>填写说明</w:t>
      </w:r>
      <w:r>
        <w:rPr>
          <w:rFonts w:hint="eastAsia" w:eastAsia="黑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w:t>
      </w:r>
      <w:r>
        <w:rPr>
          <w:rFonts w:eastAsia="宋体"/>
          <w:b/>
          <w:color w:val="000000" w:themeColor="text1"/>
          <w:sz w:val="21"/>
          <w:szCs w:val="21"/>
          <w14:textFill>
            <w14:solidFill>
              <w14:schemeClr w14:val="tx1"/>
            </w14:solidFill>
          </w14:textFill>
        </w:rPr>
        <w:t xml:space="preserve"> </w:t>
      </w:r>
      <w:r>
        <w:rPr>
          <w:rFonts w:hint="eastAsia" w:eastAsia="宋体"/>
          <w:b/>
          <w:color w:val="000000" w:themeColor="text1"/>
          <w:sz w:val="21"/>
          <w:szCs w:val="21"/>
          <w14:textFill>
            <w14:solidFill>
              <w14:schemeClr w14:val="tx1"/>
            </w14:solidFill>
          </w14:textFill>
        </w:rPr>
        <w:t>指标数据的统计范围</w:t>
      </w:r>
      <w:r>
        <w:rPr>
          <w:rFonts w:hint="eastAsia" w:eastAsia="宋体"/>
          <w:color w:val="000000" w:themeColor="text1"/>
          <w:sz w:val="21"/>
          <w:szCs w:val="21"/>
          <w14:textFill>
            <w14:solidFill>
              <w14:schemeClr w14:val="tx1"/>
            </w14:solidFill>
          </w14:textFill>
        </w:rPr>
        <w:t>。工程研究中心以法人形式运行的，数据统计范围为该法人单位；以非法人形式运行的，数据统计范围为</w:t>
      </w:r>
      <w:r>
        <w:rPr>
          <w:rFonts w:hint="eastAsia" w:eastAsia="宋体"/>
          <w:b/>
          <w:bCs/>
          <w:color w:val="000000" w:themeColor="text1"/>
          <w:sz w:val="21"/>
          <w:szCs w:val="21"/>
          <w14:textFill>
            <w14:solidFill>
              <w14:schemeClr w14:val="tx1"/>
            </w14:solidFill>
          </w14:textFill>
        </w:rPr>
        <w:t>该工程研究中心所属人员开展的、与工程研究中心目标定位相关的工作</w:t>
      </w:r>
      <w:r>
        <w:rPr>
          <w:rFonts w:hint="eastAsia" w:eastAsia="宋体"/>
          <w:color w:val="000000" w:themeColor="text1"/>
          <w:sz w:val="21"/>
          <w:szCs w:val="21"/>
          <w14:textFill>
            <w14:solidFill>
              <w14:schemeClr w14:val="tx1"/>
            </w14:solidFill>
          </w14:textFill>
        </w:rPr>
        <w:t>。科技成果所有权必须归属工程研究中心，</w:t>
      </w:r>
      <w:r>
        <w:rPr>
          <w:rFonts w:hint="eastAsia" w:eastAsia="宋体"/>
          <w:b/>
          <w:bCs/>
          <w:color w:val="000000" w:themeColor="text1"/>
          <w:sz w:val="21"/>
          <w:szCs w:val="21"/>
          <w14:textFill>
            <w14:solidFill>
              <w14:schemeClr w14:val="tx1"/>
            </w14:solidFill>
          </w14:textFill>
        </w:rPr>
        <w:t>不得将无关人员或无关工作纳入统计范围</w:t>
      </w:r>
      <w:r>
        <w:rPr>
          <w:rFonts w:hint="eastAsia" w:eastAsia="宋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2. </w:t>
      </w:r>
      <w:r>
        <w:rPr>
          <w:rFonts w:hint="eastAsia" w:eastAsia="宋体"/>
          <w:color w:val="000000" w:themeColor="text1"/>
          <w:sz w:val="21"/>
          <w:szCs w:val="21"/>
          <w14:textFill>
            <w14:solidFill>
              <w14:schemeClr w14:val="tx1"/>
            </w14:solidFill>
          </w14:textFill>
        </w:rPr>
        <w:t>对于以法人实体运行的工程研究中心，需在此表上加盖工程研究中心公章；对于以非法人实体运行的工程研究中心，需加盖依托单位公章。</w:t>
      </w:r>
    </w:p>
    <w:p>
      <w:pPr>
        <w:autoSpaceDE/>
        <w:adjustRightInd/>
        <w:jc w:val="both"/>
        <w:rPr>
          <w:rFonts w:hint="eastAsia"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 xml:space="preserve">3. </w:t>
      </w:r>
      <w:r>
        <w:rPr>
          <w:rFonts w:hint="eastAsia" w:eastAsia="宋体"/>
          <w:b/>
          <w:color w:val="000000" w:themeColor="text1"/>
          <w:sz w:val="21"/>
          <w:szCs w:val="21"/>
          <w14:textFill>
            <w14:solidFill>
              <w14:schemeClr w14:val="tx1"/>
            </w14:solidFill>
          </w14:textFill>
        </w:rPr>
        <w:t>报告年度</w:t>
      </w:r>
      <w:r>
        <w:rPr>
          <w:rFonts w:hint="eastAsia" w:eastAsia="宋体"/>
          <w:color w:val="000000" w:themeColor="text1"/>
          <w:sz w:val="21"/>
          <w:szCs w:val="21"/>
          <w14:textFill>
            <w14:solidFill>
              <w14:schemeClr w14:val="tx1"/>
            </w14:solidFill>
          </w14:textFill>
        </w:rPr>
        <w:t>：指申报数据表中指标统计年度，时间范围从填写申报数据表的上一年</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日至</w:t>
      </w:r>
      <w:r>
        <w:rPr>
          <w:rFonts w:eastAsia="宋体"/>
          <w:color w:val="000000" w:themeColor="text1"/>
          <w:sz w:val="21"/>
          <w:szCs w:val="21"/>
          <w14:textFill>
            <w14:solidFill>
              <w14:schemeClr w14:val="tx1"/>
            </w14:solidFill>
          </w14:textFill>
        </w:rPr>
        <w:t>12</w:t>
      </w:r>
      <w:r>
        <w:rPr>
          <w:rFonts w:hint="eastAsia" w:eastAsia="宋体"/>
          <w:color w:val="000000" w:themeColor="text1"/>
          <w:sz w:val="21"/>
          <w:szCs w:val="21"/>
          <w14:textFill>
            <w14:solidFill>
              <w14:schemeClr w14:val="tx1"/>
            </w14:solidFill>
          </w14:textFill>
        </w:rPr>
        <w:t>月</w:t>
      </w:r>
      <w:r>
        <w:rPr>
          <w:rFonts w:eastAsia="宋体"/>
          <w:color w:val="000000" w:themeColor="text1"/>
          <w:sz w:val="21"/>
          <w:szCs w:val="21"/>
          <w14:textFill>
            <w14:solidFill>
              <w14:schemeClr w14:val="tx1"/>
            </w14:solidFill>
          </w14:textFill>
        </w:rPr>
        <w:t>31</w:t>
      </w:r>
      <w:r>
        <w:rPr>
          <w:rFonts w:hint="eastAsia" w:eastAsia="宋体"/>
          <w:color w:val="000000" w:themeColor="text1"/>
          <w:sz w:val="21"/>
          <w:szCs w:val="21"/>
          <w14:textFill>
            <w14:solidFill>
              <w14:schemeClr w14:val="tx1"/>
            </w14:solidFill>
          </w14:textFill>
        </w:rPr>
        <w:t>日。</w:t>
      </w:r>
    </w:p>
    <w:p>
      <w:pPr>
        <w:autoSpaceDE/>
        <w:adjustRightInd/>
        <w:jc w:val="both"/>
        <w:rPr>
          <w:rFonts w:hint="default" w:eastAsia="宋体"/>
          <w:color w:val="000000" w:themeColor="text1"/>
          <w:sz w:val="21"/>
          <w:szCs w:val="21"/>
          <w:lang w:val="en-US" w:eastAsia="zh-CN"/>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 xml:space="preserve">4. </w:t>
      </w:r>
      <w:r>
        <w:rPr>
          <w:rFonts w:hint="eastAsia" w:eastAsia="宋体"/>
          <w:b/>
          <w:bCs/>
          <w:color w:val="000000" w:themeColor="text1"/>
          <w:sz w:val="21"/>
          <w:szCs w:val="21"/>
          <w:lang w:val="en-US" w:eastAsia="zh-CN"/>
          <w14:textFill>
            <w14:solidFill>
              <w14:schemeClr w14:val="tx1"/>
            </w14:solidFill>
          </w14:textFill>
        </w:rPr>
        <w:t>指标统计时间</w:t>
      </w:r>
      <w:r>
        <w:rPr>
          <w:rFonts w:hint="eastAsia" w:eastAsia="宋体"/>
          <w:color w:val="000000" w:themeColor="text1"/>
          <w:sz w:val="21"/>
          <w:szCs w:val="21"/>
          <w:lang w:val="en-US" w:eastAsia="zh-CN"/>
          <w14:textFill>
            <w14:solidFill>
              <w14:schemeClr w14:val="tx1"/>
            </w14:solidFill>
          </w14:textFill>
        </w:rPr>
        <w:t>：标“*”指标仅统计报告年度数据，其余指标统计报告年度末数据。</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5</w:t>
      </w:r>
      <w:r>
        <w:rPr>
          <w:rFonts w:hint="eastAsia" w:eastAsia="宋体"/>
          <w:color w:val="000000" w:themeColor="text1"/>
          <w:sz w:val="21"/>
          <w:szCs w:val="21"/>
          <w14:textFill>
            <w14:solidFill>
              <w14:schemeClr w14:val="tx1"/>
            </w14:solidFill>
          </w14:textFill>
        </w:rPr>
        <w:t>．所属战略性新兴产业：新一代信息技术产业、数字科技产业、高端装备制造产业、新材料产业、生物技术和新医药产业、绿色低碳产业、新兴服务产业、未来产业。</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6</w:t>
      </w:r>
      <w:r>
        <w:rPr>
          <w:rFonts w:hint="eastAsia" w:eastAsia="宋体"/>
          <w:color w:val="000000" w:themeColor="text1"/>
          <w:sz w:val="21"/>
          <w:szCs w:val="21"/>
          <w14:textFill>
            <w14:solidFill>
              <w14:schemeClr w14:val="tx1"/>
            </w14:solidFill>
          </w14:textFill>
        </w:rPr>
        <w:t>．工程研究中心负责人须全职在工程研究中心工作。</w:t>
      </w:r>
    </w:p>
    <w:p>
      <w:pPr>
        <w:autoSpaceDE/>
        <w:adjustRightInd/>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lang w:val="en-US" w:eastAsia="zh-CN"/>
          <w14:textFill>
            <w14:solidFill>
              <w14:schemeClr w14:val="tx1"/>
            </w14:solidFill>
          </w14:textFill>
        </w:rPr>
        <w:t>7</w:t>
      </w:r>
      <w:r>
        <w:rPr>
          <w:rFonts w:hint="eastAsia" w:eastAsia="宋体"/>
          <w:color w:val="000000" w:themeColor="text1"/>
          <w:sz w:val="21"/>
          <w:szCs w:val="21"/>
          <w14:textFill>
            <w14:solidFill>
              <w14:schemeClr w14:val="tx1"/>
            </w14:solidFill>
          </w14:textFill>
        </w:rPr>
        <w:t>．工程研究中心依托单位只能有</w:t>
      </w:r>
      <w:r>
        <w:rPr>
          <w:rFonts w:eastAsia="宋体"/>
          <w:color w:val="000000" w:themeColor="text1"/>
          <w:sz w:val="21"/>
          <w:szCs w:val="21"/>
          <w14:textFill>
            <w14:solidFill>
              <w14:schemeClr w14:val="tx1"/>
            </w14:solidFill>
          </w14:textFill>
        </w:rPr>
        <w:t>1</w:t>
      </w:r>
      <w:r>
        <w:rPr>
          <w:rFonts w:hint="eastAsia" w:eastAsia="宋体"/>
          <w:color w:val="000000" w:themeColor="text1"/>
          <w:sz w:val="21"/>
          <w:szCs w:val="21"/>
          <w14:textFill>
            <w14:solidFill>
              <w14:schemeClr w14:val="tx1"/>
            </w14:solidFill>
          </w14:textFill>
        </w:rPr>
        <w:t>家。</w:t>
      </w:r>
    </w:p>
    <w:p>
      <w:pPr>
        <w:autoSpaceDE/>
        <w:adjustRightInd/>
        <w:jc w:val="both"/>
        <w:rPr>
          <w:rFonts w:eastAsia="宋体"/>
          <w:color w:val="000000" w:themeColor="text1"/>
          <w:sz w:val="21"/>
          <w:szCs w:val="21"/>
          <w14:textFill>
            <w14:solidFill>
              <w14:schemeClr w14:val="tx1"/>
            </w14:solidFill>
          </w14:textFill>
        </w:rPr>
      </w:pPr>
    </w:p>
    <w:p>
      <w:pPr>
        <w:autoSpaceDE/>
        <w:adjustRightInd/>
        <w:jc w:val="both"/>
        <w:rPr>
          <w:rFonts w:eastAsia="黑体"/>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eastAsia="黑体"/>
          <w:color w:val="000000" w:themeColor="text1"/>
          <w:sz w:val="32"/>
          <w:szCs w:val="32"/>
          <w14:textFill>
            <w14:solidFill>
              <w14:schemeClr w14:val="tx1"/>
            </w14:solidFill>
          </w14:textFill>
        </w:rPr>
        <w:t xml:space="preserve">3 </w:t>
      </w:r>
    </w:p>
    <w:p>
      <w:pPr>
        <w:autoSpaceDE/>
        <w:adjustRightInd/>
        <w:spacing w:line="600" w:lineRule="exact"/>
        <w:jc w:val="center"/>
        <w:rPr>
          <w:rFonts w:eastAsia="方正小标宋_GBK"/>
          <w:color w:val="000000" w:themeColor="text1"/>
          <w:sz w:val="36"/>
          <w:szCs w:val="36"/>
          <w14:textFill>
            <w14:solidFill>
              <w14:schemeClr w14:val="tx1"/>
            </w14:solidFill>
          </w14:textFill>
        </w:rPr>
      </w:pPr>
      <w:r>
        <w:rPr>
          <w:rFonts w:hint="eastAsia" w:eastAsia="方正小标宋_GBK"/>
          <w:color w:val="000000" w:themeColor="text1"/>
          <w:sz w:val="36"/>
          <w:szCs w:val="36"/>
          <w14:textFill>
            <w14:solidFill>
              <w14:schemeClr w14:val="tx1"/>
            </w14:solidFill>
          </w14:textFill>
        </w:rPr>
        <w:t>江苏省工程研究中心申请报告大纲</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一、摘要（</w:t>
      </w:r>
      <w:r>
        <w:rPr>
          <w:rFonts w:eastAsia="方正黑体_GBK"/>
          <w:color w:val="000000" w:themeColor="text1"/>
          <w:sz w:val="32"/>
          <w:szCs w:val="32"/>
          <w14:textFill>
            <w14:solidFill>
              <w14:schemeClr w14:val="tx1"/>
            </w14:solidFill>
          </w14:textFill>
        </w:rPr>
        <w:t>1000</w:t>
      </w:r>
      <w:r>
        <w:rPr>
          <w:rFonts w:hint="eastAsia" w:eastAsia="方正黑体_GBK"/>
          <w:color w:val="000000" w:themeColor="text1"/>
          <w:sz w:val="32"/>
          <w:szCs w:val="32"/>
          <w14:textFill>
            <w14:solidFill>
              <w14:schemeClr w14:val="tx1"/>
            </w14:solidFill>
          </w14:textFill>
        </w:rPr>
        <w:t>字左右）</w:t>
      </w: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二、建设背景及必要性</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（一）本领域在国民经济建设中的地位与作用、所属领域产业链中所处位置。</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（二）国内外技术和产业发展状况、趋势与市场分析。</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（三）本领域当前亟待解决的关键技术问题。</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（四）本领域成果转化与产业化存在的主要问题及原因。</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（五）建设工程研究中心的重要性、必要性和作用。</w:t>
      </w: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三、依托单位概况和建设条件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（一）依托单位基本情况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包括但不限于：注册地点，注册时间，经营范围，注册资金，主要股东情况，经营情况，行业地位，研发实力，依托单位与拟申报工程研究中心的关系说明，对拟申报工程研究中心建设的支持情况（企业、高校院所请根据自身情况选择上述内容进行阐述）。</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（二）拟工程化、产业化的重要科研成果及其水平</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．主要研发成果、技术来源及先进性。</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．研发成果所处阶段，工程化和产业化情况。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．产学研用结合情况、行业内协同、产业融合情况及主要成果。高校院所需说明成果转移转化情况和转移转化收入情况。</w:t>
      </w:r>
    </w:p>
    <w:p>
      <w:pPr>
        <w:autoSpaceDE/>
        <w:adjustRightInd/>
        <w:spacing w:line="520" w:lineRule="exact"/>
        <w:ind w:firstLine="640" w:firstLineChars="200"/>
        <w:jc w:val="both"/>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四、主要任务与目标</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（一）工程研究中心</w:t>
      </w:r>
      <w:r>
        <w:rPr>
          <w:rFonts w:hint="eastAsia" w:eastAsia="方正仿宋_GBK"/>
          <w:color w:val="000000" w:themeColor="text1"/>
          <w:sz w:val="32"/>
          <w:szCs w:val="32"/>
          <w:lang w:eastAsia="zh-CN"/>
          <w14:textFill>
            <w14:solidFill>
              <w14:schemeClr w14:val="tx1"/>
            </w14:solidFill>
          </w14:textFill>
        </w:rPr>
        <w:t>发展思路</w:t>
      </w:r>
      <w:r>
        <w:rPr>
          <w:rFonts w:hint="eastAsia" w:eastAsia="方正仿宋_GBK"/>
          <w:color w:val="000000" w:themeColor="text1"/>
          <w:sz w:val="32"/>
          <w:szCs w:val="32"/>
          <w14:textFill>
            <w14:solidFill>
              <w14:schemeClr w14:val="tx1"/>
            </w14:solidFill>
          </w14:textFill>
        </w:rPr>
        <w:t>。</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（二）工程研究中心主要</w:t>
      </w:r>
      <w:r>
        <w:rPr>
          <w:rFonts w:hint="eastAsia" w:eastAsia="方正仿宋_GBK"/>
          <w:color w:val="000000" w:themeColor="text1"/>
          <w:sz w:val="32"/>
          <w:szCs w:val="32"/>
          <w:lang w:eastAsia="zh-CN"/>
          <w14:textFill>
            <w14:solidFill>
              <w14:schemeClr w14:val="tx1"/>
            </w14:solidFill>
          </w14:textFill>
        </w:rPr>
        <w:t>研发方向</w:t>
      </w:r>
      <w:r>
        <w:rPr>
          <w:rFonts w:hint="eastAsia" w:eastAsia="方正仿宋_GBK"/>
          <w:color w:val="000000" w:themeColor="text1"/>
          <w:sz w:val="32"/>
          <w:szCs w:val="32"/>
          <w14:textFill>
            <w14:solidFill>
              <w14:schemeClr w14:val="tx1"/>
            </w14:solidFill>
          </w14:textFill>
        </w:rPr>
        <w:t>。</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三</w:t>
      </w:r>
      <w:r>
        <w:rPr>
          <w:rFonts w:hint="eastAsia" w:eastAsia="方正仿宋_GBK"/>
          <w:color w:val="000000" w:themeColor="text1"/>
          <w:sz w:val="32"/>
          <w:szCs w:val="32"/>
          <w14:textFill>
            <w14:solidFill>
              <w14:schemeClr w14:val="tx1"/>
            </w14:solidFill>
          </w14:textFill>
        </w:rPr>
        <w:t>）工程研究中心建设期及中长期目标。</w:t>
      </w:r>
    </w:p>
    <w:p>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五、总投资与建设内容</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（一）总投资及资金来源。工程研究中心的总投资，投资构成，资金来源。</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（二）主要建设内容。</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．场地新建或改造。新建或改造场地地址，面积，建设标准，功能分区，与原研发场所关系，投入资金等。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．研发设备购置。新增研发设备列表，投入资金等。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．人才引进。拟引进人才数量、层次，建设期人才引进投入资金等。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w:t>
      </w:r>
      <w:r>
        <w:rPr>
          <w:rFonts w:hint="eastAsia" w:eastAsia="方正仿宋_GBK"/>
          <w:color w:val="000000" w:themeColor="text1"/>
          <w:sz w:val="32"/>
          <w:szCs w:val="32"/>
          <w14:textFill>
            <w14:solidFill>
              <w14:schemeClr w14:val="tx1"/>
            </w14:solidFill>
          </w14:textFill>
        </w:rPr>
        <w:t>．技术研发。在现有技术基础上，制定建设期技术研发计划，包括研发内容、研发目标、计划投入资金等。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（三）进度安排。建设期分年度建设目标和建设任务，包括研发投入、技术成果产出、人才培养等。</w:t>
      </w:r>
    </w:p>
    <w:p>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六、管理与运行机制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（一）机构设置与职责。</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（二）技术带头人、管理人员概况及技术队伍情况。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（三）运行管理机制。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包括但不限于：是否以独立法人形式运行，非独立法人运行如何与依托单位在人、财、物，特别是科技成果所有权的管理上保持清晰边界，如何联合本行业以及跨地区、跨行业的创新力量，如何促进成果转移转化等。</w:t>
      </w:r>
    </w:p>
    <w:p>
      <w:pPr>
        <w:autoSpaceDE/>
        <w:snapToGrid w:val="0"/>
        <w:spacing w:line="520" w:lineRule="exact"/>
        <w:ind w:firstLine="640" w:firstLineChars="200"/>
        <w:jc w:val="both"/>
        <w:textAlignment w:val="baseline"/>
        <w:rPr>
          <w:rFonts w:eastAsia="方正黑体_GBK"/>
          <w:color w:val="000000" w:themeColor="text1"/>
          <w:sz w:val="32"/>
          <w:szCs w:val="32"/>
          <w14:textFill>
            <w14:solidFill>
              <w14:schemeClr w14:val="tx1"/>
            </w14:solidFill>
          </w14:textFill>
        </w:rPr>
      </w:pPr>
      <w:r>
        <w:rPr>
          <w:rFonts w:hint="eastAsia" w:eastAsia="方正黑体_GBK"/>
          <w:color w:val="000000" w:themeColor="text1"/>
          <w:sz w:val="32"/>
          <w:szCs w:val="32"/>
          <w14:textFill>
            <w14:solidFill>
              <w14:schemeClr w14:val="tx1"/>
            </w14:solidFill>
          </w14:textFill>
        </w:rPr>
        <w:t>七、附件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（一）</w:t>
      </w:r>
      <w:r>
        <w:rPr>
          <w:rFonts w:hint="eastAsia" w:eastAsia="方正仿宋_GBK"/>
          <w:b/>
          <w:color w:val="000000" w:themeColor="text1"/>
          <w:sz w:val="32"/>
          <w:szCs w:val="32"/>
          <w14:textFill>
            <w14:solidFill>
              <w14:schemeClr w14:val="tx1"/>
            </w14:solidFill>
          </w14:textFill>
        </w:rPr>
        <w:t>经审计</w:t>
      </w:r>
      <w:r>
        <w:rPr>
          <w:rFonts w:hint="eastAsia" w:eastAsia="方正仿宋_GBK"/>
          <w:color w:val="000000" w:themeColor="text1"/>
          <w:sz w:val="32"/>
          <w:szCs w:val="32"/>
          <w14:textFill>
            <w14:solidFill>
              <w14:schemeClr w14:val="tx1"/>
            </w14:solidFill>
          </w14:textFill>
        </w:rPr>
        <w:t>的</w:t>
      </w:r>
      <w:r>
        <w:rPr>
          <w:rFonts w:hint="eastAsia" w:eastAsia="方正仿宋_GBK"/>
          <w:b/>
          <w:bCs/>
          <w:color w:val="000000" w:themeColor="text1"/>
          <w:sz w:val="32"/>
          <w:szCs w:val="32"/>
          <w:lang w:eastAsia="zh-CN"/>
          <w14:textFill>
            <w14:solidFill>
              <w14:schemeClr w14:val="tx1"/>
            </w14:solidFill>
          </w14:textFill>
        </w:rPr>
        <w:t>报告年度、报告年度前一年</w:t>
      </w:r>
      <w:r>
        <w:rPr>
          <w:rFonts w:hint="eastAsia" w:eastAsia="方正仿宋_GBK"/>
          <w:color w:val="000000" w:themeColor="text1"/>
          <w:sz w:val="32"/>
          <w:szCs w:val="32"/>
          <w14:textFill>
            <w14:solidFill>
              <w14:schemeClr w14:val="tx1"/>
            </w14:solidFill>
          </w14:textFill>
        </w:rPr>
        <w:t>资产负债表、损益表和现金流量表（企业提供，</w:t>
      </w:r>
      <w:r>
        <w:rPr>
          <w:rFonts w:hint="eastAsia" w:eastAsia="方正仿宋_GBK"/>
          <w:color w:val="000000" w:themeColor="text1"/>
          <w:sz w:val="32"/>
          <w:szCs w:val="32"/>
          <w:lang w:eastAsia="zh-CN"/>
          <w14:textFill>
            <w14:solidFill>
              <w14:schemeClr w14:val="tx1"/>
            </w14:solidFill>
          </w14:textFill>
        </w:rPr>
        <w:t>集团公司采用合并报表</w:t>
      </w:r>
      <w:r>
        <w:rPr>
          <w:rFonts w:hint="eastAsia"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（二）</w:t>
      </w:r>
      <w:r>
        <w:rPr>
          <w:rFonts w:hint="eastAsia" w:eastAsia="方正仿宋_GBK"/>
          <w:b/>
          <w:bCs/>
          <w:color w:val="000000" w:themeColor="text1"/>
          <w:sz w:val="32"/>
          <w:szCs w:val="32"/>
          <w:lang w:eastAsia="zh-CN"/>
          <w14:textFill>
            <w14:solidFill>
              <w14:schemeClr w14:val="tx1"/>
            </w14:solidFill>
          </w14:textFill>
        </w:rPr>
        <w:t>经审计</w:t>
      </w:r>
      <w:r>
        <w:rPr>
          <w:rFonts w:hint="eastAsia" w:eastAsia="方正仿宋_GBK"/>
          <w:color w:val="000000" w:themeColor="text1"/>
          <w:sz w:val="32"/>
          <w:szCs w:val="32"/>
          <w:lang w:eastAsia="zh-CN"/>
          <w14:textFill>
            <w14:solidFill>
              <w14:schemeClr w14:val="tx1"/>
            </w14:solidFill>
          </w14:textFill>
        </w:rPr>
        <w:t>的</w:t>
      </w:r>
      <w:r>
        <w:rPr>
          <w:rFonts w:hint="eastAsia" w:eastAsia="方正仿宋_GBK"/>
          <w:b/>
          <w:color w:val="000000" w:themeColor="text1"/>
          <w:sz w:val="32"/>
          <w:szCs w:val="32"/>
          <w14:textFill>
            <w14:solidFill>
              <w14:schemeClr w14:val="tx1"/>
            </w14:solidFill>
          </w14:textFill>
        </w:rPr>
        <w:t>报告年度</w:t>
      </w:r>
      <w:r>
        <w:rPr>
          <w:rFonts w:hint="eastAsia" w:eastAsia="方正仿宋_GBK"/>
          <w:color w:val="000000" w:themeColor="text1"/>
          <w:sz w:val="32"/>
          <w:szCs w:val="32"/>
          <w14:textFill>
            <w14:solidFill>
              <w14:schemeClr w14:val="tx1"/>
            </w14:solidFill>
          </w14:textFill>
        </w:rPr>
        <w:t>企业</w:t>
      </w:r>
      <w:r>
        <w:rPr>
          <w:rFonts w:hint="eastAsia" w:eastAsia="方正仿宋_GBK"/>
          <w:color w:val="000000" w:themeColor="text1"/>
          <w:sz w:val="32"/>
          <w:szCs w:val="32"/>
          <w:lang w:eastAsia="zh-CN"/>
          <w14:textFill>
            <w14:solidFill>
              <w14:schemeClr w14:val="tx1"/>
            </w14:solidFill>
          </w14:textFill>
        </w:rPr>
        <w:t>研发经费</w:t>
      </w:r>
      <w:r>
        <w:rPr>
          <w:rFonts w:hint="eastAsia" w:eastAsia="方正仿宋_GBK"/>
          <w:color w:val="000000" w:themeColor="text1"/>
          <w:sz w:val="32"/>
          <w:szCs w:val="32"/>
          <w14:textFill>
            <w14:solidFill>
              <w14:schemeClr w14:val="tx1"/>
            </w14:solidFill>
          </w14:textFill>
        </w:rPr>
        <w:t>支出证明材料（企业提供，</w:t>
      </w:r>
      <w:r>
        <w:rPr>
          <w:rFonts w:hint="eastAsia" w:eastAsia="方正仿宋_GBK"/>
          <w:color w:val="000000" w:themeColor="text1"/>
          <w:sz w:val="32"/>
          <w:szCs w:val="32"/>
          <w:lang w:eastAsia="zh-CN"/>
          <w14:textFill>
            <w14:solidFill>
              <w14:schemeClr w14:val="tx1"/>
            </w14:solidFill>
          </w14:textFill>
        </w:rPr>
        <w:t>集团公司采用合并报表</w:t>
      </w:r>
      <w:r>
        <w:rPr>
          <w:rFonts w:hint="eastAsia"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（三）</w:t>
      </w:r>
      <w:r>
        <w:rPr>
          <w:rFonts w:hint="eastAsia" w:eastAsia="方正仿宋_GBK"/>
          <w:b/>
          <w:color w:val="000000" w:themeColor="text1"/>
          <w:sz w:val="32"/>
          <w:szCs w:val="32"/>
          <w14:textFill>
            <w14:solidFill>
              <w14:schemeClr w14:val="tx1"/>
            </w14:solidFill>
          </w14:textFill>
        </w:rPr>
        <w:t>报告年度</w:t>
      </w:r>
      <w:r>
        <w:rPr>
          <w:rFonts w:hint="eastAsia" w:eastAsia="方正仿宋_GBK"/>
          <w:color w:val="000000" w:themeColor="text1"/>
          <w:sz w:val="32"/>
          <w:szCs w:val="32"/>
          <w14:textFill>
            <w14:solidFill>
              <w14:schemeClr w14:val="tx1"/>
            </w14:solidFill>
          </w14:textFill>
        </w:rPr>
        <w:t>工程研究中心科研经费收入统计情况及科研经费收入证明材料（高校院所提供）。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（四）</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缴纳社保</w:t>
      </w:r>
      <w:r>
        <w:rPr>
          <w:rFonts w:hint="eastAsia" w:eastAsia="方正仿宋_GBK"/>
          <w:color w:val="000000" w:themeColor="text1"/>
          <w:sz w:val="32"/>
          <w:szCs w:val="32"/>
          <w:lang w:eastAsia="zh-CN"/>
          <w14:textFill>
            <w14:solidFill>
              <w14:schemeClr w14:val="tx1"/>
            </w14:solidFill>
          </w14:textFill>
        </w:rPr>
        <w:t>员工总人数证明材料</w:t>
      </w:r>
      <w:r>
        <w:rPr>
          <w:rFonts w:hint="eastAsia" w:eastAsia="方正仿宋_GBK"/>
          <w:color w:val="000000" w:themeColor="text1"/>
          <w:sz w:val="32"/>
          <w:szCs w:val="32"/>
          <w14:textFill>
            <w14:solidFill>
              <w14:schemeClr w14:val="tx1"/>
            </w14:solidFill>
          </w14:textFill>
        </w:rPr>
        <w:t>（企业提供</w:t>
      </w:r>
      <w:r>
        <w:rPr>
          <w:rFonts w:hint="eastAsia" w:eastAsia="方正仿宋_GBK"/>
          <w:color w:val="000000" w:themeColor="text1"/>
          <w:sz w:val="32"/>
          <w:szCs w:val="32"/>
          <w:lang w:eastAsia="zh-CN"/>
          <w14:textFill>
            <w14:solidFill>
              <w14:schemeClr w14:val="tx1"/>
            </w14:solidFill>
          </w14:textFill>
        </w:rPr>
        <w:t>有关部门出具的证明材料</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集团公司采用合并数据</w:t>
      </w:r>
      <w:r>
        <w:rPr>
          <w:rFonts w:hint="eastAsia"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（五）</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lang w:eastAsia="zh-CN"/>
          <w14:textFill>
            <w14:solidFill>
              <w14:schemeClr w14:val="tx1"/>
            </w14:solidFill>
          </w14:textFill>
        </w:rPr>
        <w:t>拥有的</w:t>
      </w:r>
      <w:r>
        <w:rPr>
          <w:rFonts w:hint="eastAsia" w:eastAsia="方正仿宋_GBK"/>
          <w:color w:val="000000" w:themeColor="text1"/>
          <w:sz w:val="32"/>
          <w:szCs w:val="32"/>
          <w14:textFill>
            <w14:solidFill>
              <w14:schemeClr w14:val="tx1"/>
            </w14:solidFill>
          </w14:textFill>
        </w:rPr>
        <w:t>研发设备情况及证明材料。企业提供</w:t>
      </w:r>
      <w:r>
        <w:rPr>
          <w:rFonts w:hint="eastAsia" w:eastAsia="方正仿宋_GBK"/>
          <w:color w:val="000000" w:themeColor="text1"/>
          <w:sz w:val="32"/>
          <w:szCs w:val="32"/>
          <w:lang w:eastAsia="zh-CN"/>
          <w14:textFill>
            <w14:solidFill>
              <w14:schemeClr w14:val="tx1"/>
            </w14:solidFill>
          </w14:textFill>
        </w:rPr>
        <w:t>所有</w:t>
      </w:r>
      <w:r>
        <w:rPr>
          <w:rFonts w:hint="eastAsia" w:eastAsia="方正仿宋_GBK"/>
          <w:color w:val="000000" w:themeColor="text1"/>
          <w:sz w:val="32"/>
          <w:szCs w:val="32"/>
          <w14:textFill>
            <w14:solidFill>
              <w14:schemeClr w14:val="tx1"/>
            </w14:solidFill>
          </w14:textFill>
        </w:rPr>
        <w:t>单个设备原值</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0</w:t>
      </w:r>
      <w:r>
        <w:rPr>
          <w:rFonts w:hint="eastAsia" w:eastAsia="方正仿宋_GBK"/>
          <w:color w:val="000000" w:themeColor="text1"/>
          <w:sz w:val="32"/>
          <w:szCs w:val="32"/>
          <w14:textFill>
            <w14:solidFill>
              <w14:schemeClr w14:val="tx1"/>
            </w14:solidFill>
          </w14:textFill>
        </w:rPr>
        <w:t>万以上的购置发票（高校院所</w:t>
      </w:r>
      <w:r>
        <w:rPr>
          <w:rFonts w:hint="eastAsia" w:eastAsia="方正仿宋_GBK"/>
          <w:color w:val="000000" w:themeColor="text1"/>
          <w:sz w:val="32"/>
          <w:szCs w:val="32"/>
          <w:lang w:eastAsia="zh-CN"/>
          <w14:textFill>
            <w14:solidFill>
              <w14:schemeClr w14:val="tx1"/>
            </w14:solidFill>
          </w14:textFill>
        </w:rPr>
        <w:t>按单个设备</w:t>
      </w:r>
      <w:r>
        <w:rPr>
          <w:rFonts w:hint="eastAsia" w:eastAsia="方正仿宋_GBK"/>
          <w:color w:val="000000" w:themeColor="text1"/>
          <w:sz w:val="32"/>
          <w:szCs w:val="32"/>
          <w14:textFill>
            <w14:solidFill>
              <w14:schemeClr w14:val="tx1"/>
            </w14:solidFill>
          </w14:textFill>
        </w:rPr>
        <w:t>原值</w:t>
      </w:r>
      <w:r>
        <w:rPr>
          <w:rFonts w:eastAsia="方正仿宋_GBK"/>
          <w:color w:val="000000" w:themeColor="text1"/>
          <w:sz w:val="32"/>
          <w:szCs w:val="32"/>
          <w14:textFill>
            <w14:solidFill>
              <w14:schemeClr w14:val="tx1"/>
            </w14:solidFill>
          </w14:textFill>
        </w:rPr>
        <w:t>50</w:t>
      </w:r>
      <w:r>
        <w:rPr>
          <w:rFonts w:hint="eastAsia" w:eastAsia="方正仿宋_GBK"/>
          <w:color w:val="000000" w:themeColor="text1"/>
          <w:sz w:val="32"/>
          <w:szCs w:val="32"/>
          <w14:textFill>
            <w14:solidFill>
              <w14:schemeClr w14:val="tx1"/>
            </w14:solidFill>
          </w14:textFill>
        </w:rPr>
        <w:t>万以上</w:t>
      </w:r>
      <w:r>
        <w:rPr>
          <w:rFonts w:hint="eastAsia" w:eastAsia="方正仿宋_GBK"/>
          <w:color w:val="000000" w:themeColor="text1"/>
          <w:sz w:val="32"/>
          <w:szCs w:val="32"/>
          <w:lang w:eastAsia="zh-CN"/>
          <w14:textFill>
            <w14:solidFill>
              <w14:schemeClr w14:val="tx1"/>
            </w14:solidFill>
          </w14:textFill>
        </w:rPr>
        <w:t>提供</w:t>
      </w:r>
      <w:r>
        <w:rPr>
          <w:rFonts w:hint="eastAsia"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（六）</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w:t>
      </w:r>
      <w:r>
        <w:rPr>
          <w:rFonts w:hint="eastAsia" w:eastAsia="方正仿宋_GBK"/>
          <w:color w:val="000000" w:themeColor="text1"/>
          <w:sz w:val="32"/>
          <w:szCs w:val="32"/>
          <w:lang w:eastAsia="zh-CN"/>
          <w14:textFill>
            <w14:solidFill>
              <w14:schemeClr w14:val="tx1"/>
            </w14:solidFill>
          </w14:textFill>
        </w:rPr>
        <w:t>拥有的</w:t>
      </w:r>
      <w:r>
        <w:rPr>
          <w:rFonts w:hint="eastAsia" w:eastAsia="方正仿宋_GBK"/>
          <w:color w:val="000000" w:themeColor="text1"/>
          <w:sz w:val="32"/>
          <w:szCs w:val="32"/>
          <w14:textFill>
            <w14:solidFill>
              <w14:schemeClr w14:val="tx1"/>
            </w14:solidFill>
          </w14:textFill>
        </w:rPr>
        <w:t>研发场地情况及证明材料。</w:t>
      </w:r>
    </w:p>
    <w:p>
      <w:pPr>
        <w:autoSpaceDE/>
        <w:snapToGrid w:val="0"/>
        <w:spacing w:line="520" w:lineRule="exact"/>
        <w:ind w:firstLine="640" w:firstLineChars="200"/>
        <w:jc w:val="both"/>
        <w:textAlignment w:val="baseline"/>
        <w:rPr>
          <w:rFonts w:hint="eastAsia" w:eastAsia="方正仿宋_GBK"/>
          <w:color w:val="000000" w:themeColor="text1"/>
          <w:sz w:val="32"/>
          <w:szCs w:val="32"/>
          <w:lang w:eastAsia="zh-CN"/>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（七）</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工程研究中心研发人员情况及证明材料。博士须提供博士学位证及</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有效的专职（兼职）</w:t>
      </w:r>
      <w:r>
        <w:rPr>
          <w:rFonts w:hint="eastAsia" w:eastAsia="方正仿宋_GBK"/>
          <w:color w:val="000000" w:themeColor="text1"/>
          <w:sz w:val="32"/>
          <w:szCs w:val="32"/>
          <w:lang w:eastAsia="zh-CN"/>
          <w14:textFill>
            <w14:solidFill>
              <w14:schemeClr w14:val="tx1"/>
            </w14:solidFill>
          </w14:textFill>
        </w:rPr>
        <w:t>工作</w:t>
      </w:r>
      <w:r>
        <w:rPr>
          <w:rFonts w:hint="eastAsia" w:eastAsia="方正仿宋_GBK"/>
          <w:color w:val="000000" w:themeColor="text1"/>
          <w:sz w:val="32"/>
          <w:szCs w:val="32"/>
          <w14:textFill>
            <w14:solidFill>
              <w14:schemeClr w14:val="tx1"/>
            </w14:solidFill>
          </w14:textFill>
        </w:rPr>
        <w:t>证明材料，学术与技术带头人须提供</w:t>
      </w:r>
      <w:r>
        <w:rPr>
          <w:rFonts w:hint="eastAsia" w:eastAsia="方正仿宋_GBK"/>
          <w:color w:val="000000" w:themeColor="text1"/>
          <w:sz w:val="32"/>
          <w:szCs w:val="32"/>
          <w:lang w:eastAsia="zh-CN"/>
          <w14:textFill>
            <w14:solidFill>
              <w14:schemeClr w14:val="tx1"/>
            </w14:solidFill>
          </w14:textFill>
        </w:rPr>
        <w:t>高级专家文件</w:t>
      </w:r>
      <w:r>
        <w:rPr>
          <w:rFonts w:hint="eastAsia" w:eastAsia="方正仿宋_GBK"/>
          <w:color w:val="000000" w:themeColor="text1"/>
          <w:sz w:val="32"/>
          <w:szCs w:val="32"/>
          <w14:textFill>
            <w14:solidFill>
              <w14:schemeClr w14:val="tx1"/>
            </w14:solidFill>
          </w14:textFill>
        </w:rPr>
        <w:t>及</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color w:val="000000" w:themeColor="text1"/>
          <w:sz w:val="32"/>
          <w:szCs w:val="32"/>
          <w14:textFill>
            <w14:solidFill>
              <w14:schemeClr w14:val="tx1"/>
            </w14:solidFill>
          </w14:textFill>
        </w:rPr>
        <w:t>有效的专职（兼职）</w:t>
      </w:r>
      <w:r>
        <w:rPr>
          <w:rFonts w:hint="eastAsia" w:eastAsia="方正仿宋_GBK"/>
          <w:color w:val="000000" w:themeColor="text1"/>
          <w:sz w:val="32"/>
          <w:szCs w:val="32"/>
          <w:lang w:eastAsia="zh-CN"/>
          <w14:textFill>
            <w14:solidFill>
              <w14:schemeClr w14:val="tx1"/>
            </w14:solidFill>
          </w14:textFill>
        </w:rPr>
        <w:t>工作</w:t>
      </w:r>
      <w:r>
        <w:rPr>
          <w:rFonts w:hint="eastAsia" w:eastAsia="方正仿宋_GBK"/>
          <w:color w:val="000000" w:themeColor="text1"/>
          <w:sz w:val="32"/>
          <w:szCs w:val="32"/>
          <w14:textFill>
            <w14:solidFill>
              <w14:schemeClr w14:val="tx1"/>
            </w14:solidFill>
          </w14:textFill>
        </w:rPr>
        <w:t>证明材料</w:t>
      </w:r>
      <w:r>
        <w:rPr>
          <w:rFonts w:hint="eastAsia" w:eastAsia="方正仿宋_GBK"/>
          <w:color w:val="000000" w:themeColor="text1"/>
          <w:sz w:val="32"/>
          <w:szCs w:val="32"/>
          <w:lang w:eastAsia="zh-CN"/>
          <w14:textFill>
            <w14:solidFill>
              <w14:schemeClr w14:val="tx1"/>
            </w14:solidFill>
          </w14:textFill>
        </w:rPr>
        <w:t>，专职研发人员提供</w:t>
      </w:r>
      <w:r>
        <w:rPr>
          <w:rFonts w:hint="eastAsia" w:eastAsia="方正仿宋_GBK"/>
          <w:b/>
          <w:bCs/>
          <w:color w:val="000000" w:themeColor="text1"/>
          <w:sz w:val="32"/>
          <w:szCs w:val="32"/>
          <w:lang w:eastAsia="zh-CN"/>
          <w14:textFill>
            <w14:solidFill>
              <w14:schemeClr w14:val="tx1"/>
            </w14:solidFill>
          </w14:textFill>
        </w:rPr>
        <w:t>报告年度末</w:t>
      </w:r>
      <w:r>
        <w:rPr>
          <w:rFonts w:hint="eastAsia" w:eastAsia="方正仿宋_GBK"/>
          <w:color w:val="000000" w:themeColor="text1"/>
          <w:sz w:val="32"/>
          <w:szCs w:val="32"/>
          <w:lang w:eastAsia="zh-CN"/>
          <w14:textFill>
            <w14:solidFill>
              <w14:schemeClr w14:val="tx1"/>
            </w14:solidFill>
          </w14:textFill>
        </w:rPr>
        <w:t>有效的全职证明材料。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（八）</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lang w:eastAsia="zh-CN"/>
          <w14:textFill>
            <w14:solidFill>
              <w14:schemeClr w14:val="tx1"/>
            </w14:solidFill>
          </w14:textFill>
        </w:rPr>
        <w:t>在研</w:t>
      </w:r>
      <w:r>
        <w:rPr>
          <w:rFonts w:hint="eastAsia" w:eastAsia="方正仿宋_GBK"/>
          <w:color w:val="000000" w:themeColor="text1"/>
          <w:sz w:val="32"/>
          <w:szCs w:val="32"/>
          <w14:textFill>
            <w14:solidFill>
              <w14:schemeClr w14:val="tx1"/>
            </w14:solidFill>
          </w14:textFill>
        </w:rPr>
        <w:t>科技项目情况及省部级以上项目立项证明材料。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（九）</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拥有的</w:t>
      </w:r>
      <w:r>
        <w:rPr>
          <w:rFonts w:hint="eastAsia" w:eastAsia="方正仿宋_GBK"/>
          <w:color w:val="000000" w:themeColor="text1"/>
          <w:sz w:val="32"/>
          <w:szCs w:val="32"/>
          <w:lang w:eastAsia="zh-CN"/>
          <w14:textFill>
            <w14:solidFill>
              <w14:schemeClr w14:val="tx1"/>
            </w14:solidFill>
          </w14:textFill>
        </w:rPr>
        <w:t>全部</w:t>
      </w:r>
      <w:r>
        <w:rPr>
          <w:rFonts w:hint="eastAsia" w:eastAsia="方正仿宋_GBK"/>
          <w:color w:val="000000" w:themeColor="text1"/>
          <w:sz w:val="32"/>
          <w:szCs w:val="32"/>
          <w14:textFill>
            <w14:solidFill>
              <w14:schemeClr w14:val="tx1"/>
            </w14:solidFill>
          </w14:textFill>
        </w:rPr>
        <w:t>有效授权专利</w:t>
      </w:r>
      <w:r>
        <w:rPr>
          <w:rFonts w:hint="eastAsia" w:eastAsia="方正仿宋_GBK"/>
          <w:color w:val="000000" w:themeColor="text1"/>
          <w:sz w:val="32"/>
          <w:szCs w:val="32"/>
          <w:lang w:eastAsia="zh-CN"/>
          <w14:textFill>
            <w14:solidFill>
              <w14:schemeClr w14:val="tx1"/>
            </w14:solidFill>
          </w14:textFill>
        </w:rPr>
        <w:t>情况</w:t>
      </w:r>
      <w:r>
        <w:rPr>
          <w:rFonts w:hint="eastAsia" w:eastAsia="方正仿宋_GBK"/>
          <w:color w:val="000000" w:themeColor="text1"/>
          <w:sz w:val="32"/>
          <w:szCs w:val="32"/>
          <w14:textFill>
            <w14:solidFill>
              <w14:schemeClr w14:val="tx1"/>
            </w14:solidFill>
          </w14:textFill>
        </w:rPr>
        <w:t>及专利证书，</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申请的专利情况及专利证书。</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拥有的新产品新技术情况及证明材料、首台（套）重大技术装备情况及</w:t>
      </w:r>
      <w:r>
        <w:rPr>
          <w:rFonts w:hint="eastAsia" w:eastAsia="方正仿宋_GBK"/>
          <w:color w:val="000000" w:themeColor="text1"/>
          <w:sz w:val="32"/>
          <w:szCs w:val="32"/>
          <w:lang w:eastAsia="zh-CN"/>
          <w14:textFill>
            <w14:solidFill>
              <w14:schemeClr w14:val="tx1"/>
            </w14:solidFill>
          </w14:textFill>
        </w:rPr>
        <w:t>证明材料</w:t>
      </w:r>
      <w:r>
        <w:rPr>
          <w:rFonts w:hint="eastAsia"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（十一）</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销售新产品取得收入</w:t>
      </w:r>
      <w:r>
        <w:rPr>
          <w:rFonts w:hint="eastAsia" w:eastAsia="方正仿宋_GBK"/>
          <w:color w:val="000000" w:themeColor="text1"/>
          <w:sz w:val="32"/>
          <w:szCs w:val="32"/>
          <w:lang w:eastAsia="zh-CN"/>
          <w14:textFill>
            <w14:solidFill>
              <w14:schemeClr w14:val="tx1"/>
            </w14:solidFill>
          </w14:textFill>
        </w:rPr>
        <w:t>和</w:t>
      </w:r>
      <w:r>
        <w:rPr>
          <w:rFonts w:hint="eastAsia" w:eastAsia="方正仿宋_GBK"/>
          <w:color w:val="000000" w:themeColor="text1"/>
          <w:sz w:val="32"/>
          <w:szCs w:val="32"/>
          <w14:textFill>
            <w14:solidFill>
              <w14:schemeClr w14:val="tx1"/>
            </w14:solidFill>
          </w14:textFill>
        </w:rPr>
        <w:t>利润情况及证明材料（企业提供）。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（十二）</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主持</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参与</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制定的目前仍有效执行的国际、国家与行业标准情况及证明材料。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（十三）</w:t>
      </w:r>
      <w:r>
        <w:rPr>
          <w:rFonts w:hint="eastAsia" w:eastAsia="方正仿宋_GBK"/>
          <w:b/>
          <w:color w:val="000000" w:themeColor="text1"/>
          <w:sz w:val="32"/>
          <w:szCs w:val="32"/>
          <w14:textFill>
            <w14:solidFill>
              <w14:schemeClr w14:val="tx1"/>
            </w14:solidFill>
          </w14:textFill>
        </w:rPr>
        <w:t>报告年度末</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获得的国家科学技术进步奖、国家技术发明奖、国家自然科学奖、省或直辖市</w:t>
      </w:r>
      <w:r>
        <w:rPr>
          <w:rFonts w:hint="eastAsia" w:eastAsia="方正仿宋_GBK"/>
          <w:color w:val="000000" w:themeColor="text1"/>
          <w:sz w:val="32"/>
          <w:szCs w:val="32"/>
          <w:lang w:eastAsia="zh-CN"/>
          <w14:textFill>
            <w14:solidFill>
              <w14:schemeClr w14:val="tx1"/>
            </w14:solidFill>
          </w14:textFill>
        </w:rPr>
        <w:t>（自治区）设立并</w:t>
      </w:r>
      <w:r>
        <w:rPr>
          <w:rFonts w:hint="eastAsia" w:eastAsia="方正仿宋_GBK"/>
          <w:color w:val="000000" w:themeColor="text1"/>
          <w:sz w:val="32"/>
          <w:szCs w:val="32"/>
          <w14:textFill>
            <w14:solidFill>
              <w14:schemeClr w14:val="tx1"/>
            </w14:solidFill>
          </w14:textFill>
        </w:rPr>
        <w:t>颁发的科学技术奖情况及证明材料。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（十四）</w:t>
      </w:r>
      <w:r>
        <w:rPr>
          <w:rFonts w:hint="eastAsia" w:eastAsia="方正仿宋_GBK"/>
          <w:b/>
          <w:color w:val="000000" w:themeColor="text1"/>
          <w:sz w:val="32"/>
          <w:szCs w:val="32"/>
          <w14:textFill>
            <w14:solidFill>
              <w14:schemeClr w14:val="tx1"/>
            </w14:solidFill>
          </w14:textFill>
        </w:rPr>
        <w:t>报告年度</w:t>
      </w:r>
      <w:r>
        <w:rPr>
          <w:rFonts w:hint="eastAsia" w:eastAsia="方正仿宋_GBK"/>
          <w:b w:val="0"/>
          <w:bCs/>
          <w:color w:val="000000" w:themeColor="text1"/>
          <w:sz w:val="32"/>
          <w:szCs w:val="32"/>
          <w:lang w:eastAsia="zh-CN"/>
          <w14:textFill>
            <w14:solidFill>
              <w14:schemeClr w14:val="tx1"/>
            </w14:solidFill>
          </w14:textFill>
        </w:rPr>
        <w:t>工程研究中心</w:t>
      </w:r>
      <w:r>
        <w:rPr>
          <w:rFonts w:hint="eastAsia" w:eastAsia="方正仿宋_GBK"/>
          <w:color w:val="000000" w:themeColor="text1"/>
          <w:sz w:val="32"/>
          <w:szCs w:val="32"/>
          <w14:textFill>
            <w14:solidFill>
              <w14:schemeClr w14:val="tx1"/>
            </w14:solidFill>
          </w14:textFill>
        </w:rPr>
        <w:t>成果转移转化收入情况及</w:t>
      </w:r>
      <w:r>
        <w:rPr>
          <w:rFonts w:hint="eastAsia" w:eastAsia="方正仿宋_GBK"/>
          <w:color w:val="000000" w:themeColor="text1"/>
          <w:sz w:val="32"/>
          <w:szCs w:val="32"/>
          <w:lang w:eastAsia="zh-CN"/>
          <w14:textFill>
            <w14:solidFill>
              <w14:schemeClr w14:val="tx1"/>
            </w14:solidFill>
          </w14:textFill>
        </w:rPr>
        <w:t>收入到账</w:t>
      </w:r>
      <w:r>
        <w:rPr>
          <w:rFonts w:hint="eastAsia" w:eastAsia="方正仿宋_GBK"/>
          <w:color w:val="000000" w:themeColor="text1"/>
          <w:sz w:val="32"/>
          <w:szCs w:val="32"/>
          <w14:textFill>
            <w14:solidFill>
              <w14:schemeClr w14:val="tx1"/>
            </w14:solidFill>
          </w14:textFill>
        </w:rPr>
        <w:t>证明材料（高校院所提供）。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（十五）营业执照或事业单位法人证书。</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（十六）工程研究中心章程及管理制度文件、共建协议等。其中，共建协议须明确各方责任分工、科技成果所有权归属、签订日期及合作时长等必要内容。</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（十七）如依托单位为央企下属企事业单位，须提供央企</w:t>
      </w:r>
      <w:r>
        <w:rPr>
          <w:rFonts w:hint="eastAsia" w:eastAsia="方正仿宋_GBK"/>
          <w:b/>
          <w:color w:val="000000" w:themeColor="text1"/>
          <w:sz w:val="32"/>
          <w:szCs w:val="32"/>
          <w14:textFill>
            <w14:solidFill>
              <w14:schemeClr w14:val="tx1"/>
            </w14:solidFill>
          </w14:textFill>
        </w:rPr>
        <w:t>层级</w:t>
      </w:r>
      <w:r>
        <w:rPr>
          <w:rFonts w:hint="eastAsia" w:eastAsia="方正仿宋_GBK"/>
          <w:color w:val="000000" w:themeColor="text1"/>
          <w:sz w:val="32"/>
          <w:szCs w:val="32"/>
          <w14:textFill>
            <w14:solidFill>
              <w14:schemeClr w14:val="tx1"/>
            </w14:solidFill>
          </w14:textFill>
        </w:rPr>
        <w:t>关系证明。</w:t>
      </w:r>
    </w:p>
    <w:p>
      <w:pPr>
        <w:autoSpaceDE/>
        <w:snapToGrid w:val="0"/>
        <w:spacing w:line="520" w:lineRule="exact"/>
        <w:ind w:firstLine="640" w:firstLineChars="200"/>
        <w:jc w:val="both"/>
        <w:textAlignment w:val="baseline"/>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（十八）如依托单位为</w:t>
      </w:r>
      <w:r>
        <w:rPr>
          <w:rFonts w:hint="eastAsia" w:eastAsia="方正仿宋_GBK"/>
          <w:color w:val="000000" w:themeColor="text1"/>
          <w:sz w:val="32"/>
          <w:szCs w:val="32"/>
          <w:lang w:eastAsia="zh-CN"/>
          <w14:textFill>
            <w14:solidFill>
              <w14:schemeClr w14:val="tx1"/>
            </w14:solidFill>
          </w14:textFill>
        </w:rPr>
        <w:t>省政府直属科研院所</w:t>
      </w:r>
      <w:r>
        <w:rPr>
          <w:rFonts w:hint="eastAsia" w:eastAsia="方正仿宋_GBK"/>
          <w:color w:val="000000" w:themeColor="text1"/>
          <w:sz w:val="32"/>
          <w:szCs w:val="32"/>
          <w14:textFill>
            <w14:solidFill>
              <w14:schemeClr w14:val="tx1"/>
            </w14:solidFill>
          </w14:textFill>
        </w:rPr>
        <w:t>，须提供</w:t>
      </w:r>
      <w:r>
        <w:rPr>
          <w:rFonts w:hint="eastAsia" w:eastAsia="方正仿宋_GBK"/>
          <w:color w:val="000000" w:themeColor="text1"/>
          <w:sz w:val="32"/>
          <w:szCs w:val="32"/>
          <w:lang w:eastAsia="zh-CN"/>
          <w14:textFill>
            <w14:solidFill>
              <w14:schemeClr w14:val="tx1"/>
            </w14:solidFill>
          </w14:textFill>
        </w:rPr>
        <w:t>隶属</w:t>
      </w:r>
      <w:r>
        <w:rPr>
          <w:rFonts w:hint="eastAsia" w:eastAsia="方正仿宋_GBK"/>
          <w:color w:val="000000" w:themeColor="text1"/>
          <w:sz w:val="32"/>
          <w:szCs w:val="32"/>
          <w14:textFill>
            <w14:solidFill>
              <w14:schemeClr w14:val="tx1"/>
            </w14:solidFill>
          </w14:textFill>
        </w:rPr>
        <w:t>关系证明。</w:t>
      </w:r>
    </w:p>
    <w:p>
      <w:pPr>
        <w:autoSpaceDE/>
        <w:snapToGrid w:val="0"/>
        <w:spacing w:line="520" w:lineRule="exact"/>
        <w:ind w:firstLine="640" w:firstLineChars="200"/>
        <w:jc w:val="both"/>
        <w:textAlignment w:val="baseline"/>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（十</w:t>
      </w:r>
      <w:r>
        <w:rPr>
          <w:rFonts w:hint="eastAsia" w:eastAsia="方正仿宋_GBK"/>
          <w:color w:val="000000" w:themeColor="text1"/>
          <w:sz w:val="32"/>
          <w:szCs w:val="32"/>
          <w:lang w:eastAsia="zh-CN"/>
          <w14:textFill>
            <w14:solidFill>
              <w14:schemeClr w14:val="tx1"/>
            </w14:solidFill>
          </w14:textFill>
        </w:rPr>
        <w:t>九</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依托单位已布局本领域（或本方向）国家级、部委、省（厅）级科技创新平台批复文件</w:t>
      </w:r>
      <w:r>
        <w:rPr>
          <w:rFonts w:hint="eastAsia"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eastAsia="zh-CN"/>
          <w14:textFill>
            <w14:solidFill>
              <w14:schemeClr w14:val="tx1"/>
            </w14:solidFill>
          </w14:textFill>
        </w:rPr>
        <w:t>二十</w:t>
      </w:r>
      <w:r>
        <w:rPr>
          <w:rFonts w:hint="eastAsia" w:eastAsia="方正仿宋_GBK"/>
          <w:color w:val="000000" w:themeColor="text1"/>
          <w:sz w:val="32"/>
          <w:szCs w:val="32"/>
          <w14:textFill>
            <w14:solidFill>
              <w14:schemeClr w14:val="tx1"/>
            </w14:solidFill>
          </w14:textFill>
        </w:rPr>
        <w:t>）其它相关证明材料。</w:t>
      </w: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rPr>
          <w:rFonts w:hint="eastAsia"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br w:type="page"/>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 </w:t>
      </w:r>
    </w:p>
    <w:p>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工程研究中心科研经费收入统计表</w:t>
      </w:r>
    </w:p>
    <w:p>
      <w:pPr>
        <w:widowControl/>
        <w:adjustRightInd/>
        <w:spacing w:line="360" w:lineRule="exact"/>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（高校院所填报并盖章）</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5500"/>
        <w:gridCol w:w="117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指标名称</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金额</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（万元）</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（一）</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报告年度</w:t>
            </w:r>
            <w:r>
              <w:rPr>
                <w:rFonts w:hint="eastAsia" w:eastAsia="宋体"/>
                <w:color w:val="000000" w:themeColor="text1"/>
                <w:kern w:val="2"/>
                <w:sz w:val="21"/>
                <w:szCs w:val="21"/>
                <w14:textFill>
                  <w14:solidFill>
                    <w14:schemeClr w14:val="tx1"/>
                  </w14:solidFill>
                </w14:textFill>
              </w:rPr>
              <w:t>纵向科研经费收入</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r>
              <w:rPr>
                <w:rFonts w:hint="eastAsia" w:eastAsia="宋体"/>
                <w:color w:val="000000" w:themeColor="text1"/>
                <w:kern w:val="2"/>
                <w:sz w:val="21"/>
                <w:szCs w:val="21"/>
                <w14:textFill>
                  <w14:solidFill>
                    <w14:schemeClr w14:val="tx1"/>
                  </w14:solidFill>
                </w14:textFill>
              </w:rPr>
              <w:t>国家级</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r>
              <w:rPr>
                <w:rFonts w:hint="eastAsia" w:eastAsia="宋体"/>
                <w:color w:val="000000" w:themeColor="text1"/>
                <w:kern w:val="2"/>
                <w:sz w:val="21"/>
                <w:szCs w:val="21"/>
                <w14:textFill>
                  <w14:solidFill>
                    <w14:schemeClr w14:val="tx1"/>
                  </w14:solidFill>
                </w14:textFill>
              </w:rPr>
              <w:t>省部级</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r>
              <w:rPr>
                <w:rFonts w:hint="eastAsia" w:eastAsia="宋体"/>
                <w:color w:val="000000" w:themeColor="text1"/>
                <w:kern w:val="2"/>
                <w:sz w:val="21"/>
                <w:szCs w:val="21"/>
                <w14:textFill>
                  <w14:solidFill>
                    <w14:schemeClr w14:val="tx1"/>
                  </w14:solidFill>
                </w14:textFill>
              </w:rPr>
              <w:t>市县级</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小计</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（二）</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b/>
                <w:color w:val="000000" w:themeColor="text1"/>
                <w:kern w:val="2"/>
                <w:sz w:val="21"/>
                <w:szCs w:val="21"/>
                <w14:textFill>
                  <w14:solidFill>
                    <w14:schemeClr w14:val="tx1"/>
                  </w14:solidFill>
                </w14:textFill>
              </w:rPr>
              <w:t>报告年度</w:t>
            </w:r>
            <w:r>
              <w:rPr>
                <w:rFonts w:hint="eastAsia" w:eastAsia="宋体"/>
                <w:color w:val="000000" w:themeColor="text1"/>
                <w:kern w:val="2"/>
                <w:sz w:val="21"/>
                <w:szCs w:val="21"/>
                <w14:textFill>
                  <w14:solidFill>
                    <w14:schemeClr w14:val="tx1"/>
                  </w14:solidFill>
                </w14:textFill>
              </w:rPr>
              <w:t>横向科研经费收入</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w:t>
            </w:r>
            <w:r>
              <w:rPr>
                <w:rFonts w:eastAsia="宋体"/>
                <w:color w:val="000000" w:themeColor="text1"/>
                <w:kern w:val="2"/>
                <w:sz w:val="21"/>
                <w:szCs w:val="21"/>
                <w14:textFill>
                  <w14:solidFill>
                    <w14:schemeClr w14:val="tx1"/>
                  </w14:solidFill>
                </w14:textFill>
              </w:rPr>
              <w:t>1</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w:t>
            </w:r>
            <w:r>
              <w:rPr>
                <w:rFonts w:eastAsia="宋体"/>
                <w:color w:val="000000" w:themeColor="text1"/>
                <w:kern w:val="2"/>
                <w:sz w:val="21"/>
                <w:szCs w:val="21"/>
                <w14:textFill>
                  <w14:solidFill>
                    <w14:schemeClr w14:val="tx1"/>
                  </w14:solidFill>
                </w14:textFill>
              </w:rPr>
              <w:t>2</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小计</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2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w:t>
            </w:r>
            <w:r>
              <w:rPr>
                <w:rFonts w:hint="eastAsia" w:eastAsia="宋体"/>
                <w:color w:val="000000" w:themeColor="text1"/>
                <w:kern w:val="2"/>
                <w:sz w:val="21"/>
                <w:szCs w:val="21"/>
                <w14:textFill>
                  <w14:solidFill>
                    <w14:schemeClr w14:val="tx1"/>
                  </w14:solidFill>
                </w14:textFill>
              </w:rPr>
              <w:t>合计</w:t>
            </w:r>
          </w:p>
        </w:tc>
        <w:tc>
          <w:tcPr>
            <w:tcW w:w="68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7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0"/>
        </w:num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纵向科研经费收入</w:t>
      </w:r>
      <w:r>
        <w:rPr>
          <w:rFonts w:hint="eastAsia" w:eastAsia="宋体"/>
          <w:color w:val="000000" w:themeColor="text1"/>
          <w:sz w:val="18"/>
          <w:szCs w:val="18"/>
          <w:lang w:eastAsia="zh-CN"/>
          <w14:textFill>
            <w14:solidFill>
              <w14:schemeClr w14:val="tx1"/>
            </w14:solidFill>
          </w14:textFill>
        </w:rPr>
        <w:t>”</w:t>
      </w:r>
      <w:r>
        <w:rPr>
          <w:rFonts w:hint="eastAsia" w:eastAsia="宋体"/>
          <w:color w:val="000000" w:themeColor="text1"/>
          <w:sz w:val="18"/>
          <w:szCs w:val="18"/>
          <w14:textFill>
            <w14:solidFill>
              <w14:schemeClr w14:val="tx1"/>
            </w14:solidFill>
          </w14:textFill>
        </w:rPr>
        <w:t>是指以工程研究中心作为科研承担单位或合作单位从</w:t>
      </w:r>
      <w:r>
        <w:rPr>
          <w:rFonts w:hint="eastAsia" w:eastAsia="宋体"/>
          <w:b/>
          <w:color w:val="000000" w:themeColor="text1"/>
          <w:sz w:val="18"/>
          <w:szCs w:val="18"/>
          <w14:textFill>
            <w14:solidFill>
              <w14:schemeClr w14:val="tx1"/>
            </w14:solidFill>
          </w14:textFill>
        </w:rPr>
        <w:t>政府主管部门</w:t>
      </w:r>
      <w:r>
        <w:rPr>
          <w:rFonts w:hint="eastAsia" w:eastAsia="宋体"/>
          <w:color w:val="000000" w:themeColor="text1"/>
          <w:sz w:val="18"/>
          <w:szCs w:val="18"/>
          <w14:textFill>
            <w14:solidFill>
              <w14:schemeClr w14:val="tx1"/>
            </w14:solidFill>
          </w14:textFill>
        </w:rPr>
        <w:t>获得的经费。</w:t>
      </w:r>
    </w:p>
    <w:p>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“横向科研经费收入”</w:t>
      </w:r>
      <w:r>
        <w:rPr>
          <w:rFonts w:hint="eastAsia" w:eastAsia="宋体"/>
          <w:color w:val="000000" w:themeColor="text1"/>
          <w:sz w:val="18"/>
          <w:szCs w:val="18"/>
          <w:lang w:eastAsia="zh-CN"/>
          <w14:textFill>
            <w14:solidFill>
              <w14:schemeClr w14:val="tx1"/>
            </w14:solidFill>
          </w14:textFill>
        </w:rPr>
        <w:t>是</w:t>
      </w:r>
      <w:r>
        <w:rPr>
          <w:rFonts w:hint="eastAsia" w:eastAsia="宋体"/>
          <w:color w:val="000000" w:themeColor="text1"/>
          <w:sz w:val="18"/>
          <w:szCs w:val="18"/>
          <w14:textFill>
            <w14:solidFill>
              <w14:schemeClr w14:val="tx1"/>
            </w14:solidFill>
          </w14:textFill>
        </w:rPr>
        <w:t>指工程研究中心开展科研活动从政府主管部门之外的渠道取得的各种</w:t>
      </w:r>
      <w:r>
        <w:rPr>
          <w:rFonts w:hint="eastAsia" w:eastAsia="宋体"/>
          <w:b/>
          <w:bCs/>
          <w:color w:val="000000" w:themeColor="text1"/>
          <w:sz w:val="18"/>
          <w:szCs w:val="18"/>
          <w:lang w:eastAsia="zh-CN"/>
          <w14:textFill>
            <w14:solidFill>
              <w14:schemeClr w14:val="tx1"/>
            </w14:solidFill>
          </w14:textFill>
        </w:rPr>
        <w:t>非财政性拨款经费，</w:t>
      </w:r>
      <w:r>
        <w:rPr>
          <w:rFonts w:hint="eastAsia" w:eastAsia="宋体"/>
          <w:b w:val="0"/>
          <w:bCs w:val="0"/>
          <w:color w:val="000000" w:themeColor="text1"/>
          <w:sz w:val="18"/>
          <w:szCs w:val="18"/>
          <w:lang w:eastAsia="zh-CN"/>
          <w14:textFill>
            <w14:solidFill>
              <w14:schemeClr w14:val="tx1"/>
            </w14:solidFill>
          </w14:textFill>
        </w:rPr>
        <w:t>包括通过科技攻关、科技咨询、技术服务等方式取得的经费。</w:t>
      </w:r>
    </w:p>
    <w:p>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b w:val="0"/>
          <w:bCs w:val="0"/>
          <w:color w:val="000000" w:themeColor="text1"/>
          <w:sz w:val="18"/>
          <w:szCs w:val="18"/>
          <w:lang w:val="en-US" w:eastAsia="zh-CN"/>
          <w14:textFill>
            <w14:solidFill>
              <w14:schemeClr w14:val="tx1"/>
            </w14:solidFill>
          </w14:textFill>
        </w:rPr>
        <w:t xml:space="preserve">3. </w:t>
      </w:r>
      <w:r>
        <w:rPr>
          <w:rFonts w:hint="eastAsia" w:eastAsia="宋体"/>
          <w:b/>
          <w:bCs/>
          <w:color w:val="000000" w:themeColor="text1"/>
          <w:sz w:val="18"/>
          <w:szCs w:val="18"/>
          <w:lang w:eastAsia="zh-CN"/>
          <w14:textFill>
            <w14:solidFill>
              <w14:schemeClr w14:val="tx1"/>
            </w14:solidFill>
          </w14:textFill>
        </w:rPr>
        <w:t>报告年度外</w:t>
      </w:r>
      <w:r>
        <w:rPr>
          <w:rFonts w:hint="eastAsia" w:eastAsia="宋体"/>
          <w:color w:val="000000" w:themeColor="text1"/>
          <w:sz w:val="18"/>
          <w:szCs w:val="18"/>
          <w:lang w:eastAsia="zh-CN"/>
          <w14:textFill>
            <w14:solidFill>
              <w14:schemeClr w14:val="tx1"/>
            </w14:solidFill>
          </w14:textFill>
        </w:rPr>
        <w:t>的科研经费收入、</w:t>
      </w:r>
      <w:r>
        <w:rPr>
          <w:rFonts w:hint="eastAsia" w:eastAsia="宋体"/>
          <w:b/>
          <w:bCs/>
          <w:color w:val="000000" w:themeColor="text1"/>
          <w:sz w:val="18"/>
          <w:szCs w:val="18"/>
          <w:lang w:eastAsia="zh-CN"/>
          <w14:textFill>
            <w14:solidFill>
              <w14:schemeClr w14:val="tx1"/>
            </w14:solidFill>
          </w14:textFill>
        </w:rPr>
        <w:t>与工程研究中心目标定位无关</w:t>
      </w:r>
      <w:r>
        <w:rPr>
          <w:rFonts w:hint="eastAsia" w:eastAsia="宋体"/>
          <w:color w:val="000000" w:themeColor="text1"/>
          <w:sz w:val="18"/>
          <w:szCs w:val="18"/>
          <w:lang w:eastAsia="zh-CN"/>
          <w14:textFill>
            <w14:solidFill>
              <w14:schemeClr w14:val="tx1"/>
            </w14:solidFill>
          </w14:textFill>
        </w:rPr>
        <w:t>的科研经费收入等不得列入。</w:t>
      </w:r>
    </w:p>
    <w:p>
      <w:pPr>
        <w:numPr>
          <w:ilvl w:val="0"/>
          <w:numId w:val="0"/>
        </w:numPr>
        <w:snapToGrid w:val="0"/>
        <w:ind w:leftChars="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 xml:space="preserve">4. </w:t>
      </w:r>
      <w:r>
        <w:rPr>
          <w:rFonts w:hint="eastAsia" w:eastAsia="宋体"/>
          <w:color w:val="000000" w:themeColor="text1"/>
          <w:sz w:val="18"/>
          <w:szCs w:val="18"/>
          <w:lang w:eastAsia="zh-CN"/>
          <w14:textFill>
            <w14:solidFill>
              <w14:schemeClr w14:val="tx1"/>
            </w14:solidFill>
          </w14:textFill>
        </w:rPr>
        <w:t>随表按填报顺序附加盖财务印章的银行账单及发票复印件。</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2 </w:t>
      </w:r>
    </w:p>
    <w:p>
      <w:pPr>
        <w:widowControl/>
        <w:adjustRightInd/>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工程研究中心研发场地统计表</w:t>
      </w:r>
    </w:p>
    <w:tbl>
      <w:tblPr>
        <w:tblStyle w:val="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746"/>
        <w:gridCol w:w="1313"/>
        <w:gridCol w:w="996"/>
        <w:gridCol w:w="900"/>
        <w:gridCol w:w="882"/>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摘要</w:t>
            </w: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建筑面积</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（平方米）</w:t>
            </w:r>
          </w:p>
        </w:tc>
        <w:tc>
          <w:tcPr>
            <w:tcW w:w="56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功能</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定位</w:t>
            </w:r>
          </w:p>
        </w:tc>
        <w:tc>
          <w:tcPr>
            <w:tcW w:w="5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建设</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地点</w:t>
            </w: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所有</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权人</w:t>
            </w: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租赁</w:t>
            </w:r>
            <w:r>
              <w:rPr>
                <w:rFonts w:hint="eastAsia" w:eastAsia="黑体"/>
                <w:color w:val="000000" w:themeColor="text1"/>
                <w:kern w:val="2"/>
                <w:sz w:val="21"/>
                <w:szCs w:val="21"/>
                <w:lang w:val="en-US" w:eastAsia="zh-CN"/>
                <w14:textFill>
                  <w14:solidFill>
                    <w14:schemeClr w14:val="tx1"/>
                  </w14:solidFill>
                </w14:textFill>
              </w:rPr>
              <w:t>/</w:t>
            </w:r>
          </w:p>
          <w:p>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val="en-US" w:eastAsia="zh-CN"/>
                <w14:textFill>
                  <w14:solidFill>
                    <w14:schemeClr w14:val="tx1"/>
                  </w14:solidFill>
                </w14:textFill>
              </w:rPr>
              <w:t>建成时间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56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7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56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1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工程研究中心实际占用的场地面积，以及与相关单位以合同方式确立的可自主支配的场地面积之和，主要包括工程研究中心用于研发、中试等用途的自有产权或使用权（含租赁）的建筑面积</w:t>
      </w:r>
      <w:r>
        <w:rPr>
          <w:rFonts w:hint="eastAsia" w:eastAsia="宋体"/>
          <w:color w:val="000000" w:themeColor="text1"/>
          <w:sz w:val="18"/>
          <w:szCs w:val="18"/>
          <w:lang w:eastAsia="zh-CN"/>
          <w14:textFill>
            <w14:solidFill>
              <w14:schemeClr w14:val="tx1"/>
            </w14:solidFill>
          </w14:textFill>
        </w:rPr>
        <w:t>。研发场地应为相对独立的整个场所面积，不能为按照人员数核算的标称面积。</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2. </w:t>
      </w:r>
      <w:r>
        <w:rPr>
          <w:rFonts w:hint="eastAsia" w:eastAsia="宋体"/>
          <w:color w:val="000000" w:themeColor="text1"/>
          <w:sz w:val="18"/>
          <w:szCs w:val="18"/>
          <w14:textFill>
            <w14:solidFill>
              <w14:schemeClr w14:val="tx1"/>
            </w14:solidFill>
          </w14:textFill>
        </w:rPr>
        <w:t>随表附</w:t>
      </w:r>
      <w:r>
        <w:rPr>
          <w:rFonts w:hint="eastAsia" w:eastAsia="宋体"/>
          <w:b/>
          <w:color w:val="000000" w:themeColor="text1"/>
          <w:sz w:val="18"/>
          <w:szCs w:val="18"/>
          <w14:textFill>
            <w14:solidFill>
              <w14:schemeClr w14:val="tx1"/>
            </w14:solidFill>
          </w14:textFill>
        </w:rPr>
        <w:t>研发场地产权证</w:t>
      </w:r>
      <w:r>
        <w:rPr>
          <w:rFonts w:hint="eastAsia" w:eastAsia="宋体"/>
          <w:b/>
          <w:color w:val="000000" w:themeColor="text1"/>
          <w:sz w:val="18"/>
          <w:szCs w:val="18"/>
          <w:lang w:eastAsia="zh-CN"/>
          <w14:textFill>
            <w14:solidFill>
              <w14:schemeClr w14:val="tx1"/>
            </w14:solidFill>
          </w14:textFill>
        </w:rPr>
        <w:t>书</w:t>
      </w:r>
      <w:r>
        <w:rPr>
          <w:rFonts w:hint="eastAsia" w:eastAsia="宋体"/>
          <w:b/>
          <w:color w:val="000000" w:themeColor="text1"/>
          <w:sz w:val="18"/>
          <w:szCs w:val="18"/>
          <w14:textFill>
            <w14:solidFill>
              <w14:schemeClr w14:val="tx1"/>
            </w14:solidFill>
          </w14:textFill>
        </w:rPr>
        <w:t>或租赁合同</w:t>
      </w:r>
      <w:r>
        <w:rPr>
          <w:rFonts w:hint="eastAsia" w:eastAsia="宋体"/>
          <w:b/>
          <w:color w:val="000000" w:themeColor="text1"/>
          <w:sz w:val="18"/>
          <w:szCs w:val="18"/>
          <w:lang w:eastAsia="zh-CN"/>
          <w14:textFill>
            <w14:solidFill>
              <w14:schemeClr w14:val="tx1"/>
            </w14:solidFill>
          </w14:textFill>
        </w:rPr>
        <w:t>等</w:t>
      </w:r>
      <w:r>
        <w:rPr>
          <w:rFonts w:hint="eastAsia" w:eastAsia="宋体"/>
          <w:b w:val="0"/>
          <w:bCs/>
          <w:color w:val="000000" w:themeColor="text1"/>
          <w:sz w:val="18"/>
          <w:szCs w:val="18"/>
          <w:lang w:eastAsia="zh-CN"/>
          <w14:textFill>
            <w14:solidFill>
              <w14:schemeClr w14:val="tx1"/>
            </w14:solidFill>
          </w14:textFill>
        </w:rPr>
        <w:t>有效证明材料复印件</w:t>
      </w:r>
      <w:r>
        <w:rPr>
          <w:rFonts w:hint="eastAsia" w:eastAsia="宋体"/>
          <w:color w:val="000000" w:themeColor="text1"/>
          <w:sz w:val="18"/>
          <w:szCs w:val="18"/>
          <w14:textFill>
            <w14:solidFill>
              <w14:schemeClr w14:val="tx1"/>
            </w14:solidFill>
          </w14:textFill>
        </w:rPr>
        <w:t>。</w:t>
      </w:r>
    </w:p>
    <w:p>
      <w:pPr>
        <w:rPr>
          <w:rFonts w:hint="eastAsia"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br w:type="page"/>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3 </w:t>
      </w:r>
    </w:p>
    <w:p>
      <w:pPr>
        <w:widowControl/>
        <w:adjustRightInd/>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工程研究中心研发设备原值统计表</w:t>
      </w:r>
    </w:p>
    <w:tbl>
      <w:tblPr>
        <w:tblStyle w:val="6"/>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11"/>
        <w:gridCol w:w="1020"/>
        <w:gridCol w:w="1020"/>
        <w:gridCol w:w="1247"/>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研发设备名称</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规格</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型号</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原值</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w:t>
            </w:r>
            <w:r>
              <w:rPr>
                <w:rFonts w:hint="eastAsia" w:eastAsia="黑体"/>
                <w:color w:val="000000" w:themeColor="text1"/>
                <w:kern w:val="2"/>
                <w:sz w:val="21"/>
                <w:szCs w:val="21"/>
                <w14:textFill>
                  <w14:solidFill>
                    <w14:schemeClr w14:val="tx1"/>
                  </w14:solidFill>
                </w14:textFill>
              </w:rPr>
              <w:t>万元</w:t>
            </w:r>
            <w:r>
              <w:rPr>
                <w:rFonts w:eastAsia="黑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主要性能</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购置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所有</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权</w:t>
            </w:r>
            <w:r>
              <w:rPr>
                <w:rFonts w:hint="eastAsia" w:eastAsia="黑体"/>
                <w:color w:val="000000" w:themeColor="text1"/>
                <w:kern w:val="2"/>
                <w:sz w:val="2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1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1"/>
        </w:num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工程研究中心拥有的用于研发的固定资产中的仪器和设备原价，</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单纯的生产设备。</w:t>
      </w:r>
    </w:p>
    <w:p>
      <w:pPr>
        <w:numPr>
          <w:ilvl w:val="0"/>
          <w:numId w:val="1"/>
        </w:numPr>
        <w:snapToGrid w:val="0"/>
        <w:ind w:left="0" w:leftChars="0"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企业提供</w:t>
      </w:r>
      <w:r>
        <w:rPr>
          <w:rFonts w:hint="eastAsia" w:eastAsia="宋体"/>
          <w:b/>
          <w:bCs/>
          <w:color w:val="000000" w:themeColor="text1"/>
          <w:sz w:val="18"/>
          <w:szCs w:val="18"/>
          <w:lang w:eastAsia="zh-CN"/>
          <w14:textFill>
            <w14:solidFill>
              <w14:schemeClr w14:val="tx1"/>
            </w14:solidFill>
          </w14:textFill>
        </w:rPr>
        <w:t>所有</w:t>
      </w:r>
      <w:r>
        <w:rPr>
          <w:rFonts w:hint="eastAsia" w:eastAsia="宋体"/>
          <w:b/>
          <w:color w:val="000000" w:themeColor="text1"/>
          <w:sz w:val="18"/>
          <w:szCs w:val="18"/>
          <w14:textFill>
            <w14:solidFill>
              <w14:schemeClr w14:val="tx1"/>
            </w14:solidFill>
          </w14:textFill>
        </w:rPr>
        <w:t>单个设备原值</w:t>
      </w:r>
      <w:r>
        <w:rPr>
          <w:rFonts w:hint="eastAsia" w:eastAsia="宋体"/>
          <w:b/>
          <w:color w:val="000000" w:themeColor="text1"/>
          <w:sz w:val="18"/>
          <w:szCs w:val="18"/>
          <w:lang w:val="en-US" w:eastAsia="zh-CN"/>
          <w14:textFill>
            <w14:solidFill>
              <w14:schemeClr w14:val="tx1"/>
            </w14:solidFill>
          </w14:textFill>
        </w:rPr>
        <w:t>3</w:t>
      </w:r>
      <w:r>
        <w:rPr>
          <w:rFonts w:eastAsia="宋体"/>
          <w:b/>
          <w:color w:val="000000" w:themeColor="text1"/>
          <w:sz w:val="18"/>
          <w:szCs w:val="18"/>
          <w14:textFill>
            <w14:solidFill>
              <w14:schemeClr w14:val="tx1"/>
            </w14:solidFill>
          </w14:textFill>
        </w:rPr>
        <w:t>0</w:t>
      </w:r>
      <w:r>
        <w:rPr>
          <w:rFonts w:hint="eastAsia" w:eastAsia="宋体"/>
          <w:b/>
          <w:color w:val="000000" w:themeColor="text1"/>
          <w:sz w:val="18"/>
          <w:szCs w:val="18"/>
          <w14:textFill>
            <w14:solidFill>
              <w14:schemeClr w14:val="tx1"/>
            </w14:solidFill>
          </w14:textFill>
        </w:rPr>
        <w:t>万</w:t>
      </w:r>
      <w:r>
        <w:rPr>
          <w:rFonts w:hint="eastAsia" w:eastAsia="宋体"/>
          <w:color w:val="000000" w:themeColor="text1"/>
          <w:sz w:val="18"/>
          <w:szCs w:val="18"/>
          <w14:textFill>
            <w14:solidFill>
              <w14:schemeClr w14:val="tx1"/>
            </w14:solidFill>
          </w14:textFill>
        </w:rPr>
        <w:t>以上的购置发票</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（高校院所</w:t>
      </w:r>
      <w:r>
        <w:rPr>
          <w:rFonts w:hint="eastAsia" w:eastAsia="宋体"/>
          <w:color w:val="000000" w:themeColor="text1"/>
          <w:sz w:val="18"/>
          <w:szCs w:val="18"/>
          <w:lang w:eastAsia="zh-CN"/>
          <w14:textFill>
            <w14:solidFill>
              <w14:schemeClr w14:val="tx1"/>
            </w14:solidFill>
          </w14:textFill>
        </w:rPr>
        <w:t>按</w:t>
      </w:r>
      <w:r>
        <w:rPr>
          <w:rFonts w:hint="eastAsia" w:eastAsia="宋体"/>
          <w:color w:val="000000" w:themeColor="text1"/>
          <w:sz w:val="18"/>
          <w:szCs w:val="18"/>
          <w14:textFill>
            <w14:solidFill>
              <w14:schemeClr w14:val="tx1"/>
            </w14:solidFill>
          </w14:textFill>
        </w:rPr>
        <w:t>单个设备原值</w:t>
      </w:r>
      <w:r>
        <w:rPr>
          <w:rFonts w:eastAsia="宋体"/>
          <w:color w:val="000000" w:themeColor="text1"/>
          <w:sz w:val="18"/>
          <w:szCs w:val="18"/>
          <w14:textFill>
            <w14:solidFill>
              <w14:schemeClr w14:val="tx1"/>
            </w14:solidFill>
          </w14:textFill>
        </w:rPr>
        <w:t>50</w:t>
      </w:r>
      <w:r>
        <w:rPr>
          <w:rFonts w:hint="eastAsia" w:eastAsia="宋体"/>
          <w:color w:val="000000" w:themeColor="text1"/>
          <w:sz w:val="18"/>
          <w:szCs w:val="18"/>
          <w14:textFill>
            <w14:solidFill>
              <w14:schemeClr w14:val="tx1"/>
            </w14:solidFill>
          </w14:textFill>
        </w:rPr>
        <w:t>万以上</w:t>
      </w:r>
      <w:r>
        <w:rPr>
          <w:rFonts w:hint="eastAsia" w:eastAsia="宋体"/>
          <w:color w:val="000000" w:themeColor="text1"/>
          <w:sz w:val="18"/>
          <w:szCs w:val="18"/>
          <w:lang w:eastAsia="zh-CN"/>
          <w14:textFill>
            <w14:solidFill>
              <w14:schemeClr w14:val="tx1"/>
            </w14:solidFill>
          </w14:textFill>
        </w:rPr>
        <w:t>提供</w:t>
      </w:r>
      <w:r>
        <w:rPr>
          <w:rFonts w:hint="eastAsia" w:eastAsia="宋体"/>
          <w:color w:val="000000" w:themeColor="text1"/>
          <w:sz w:val="18"/>
          <w:szCs w:val="18"/>
          <w14:textFill>
            <w14:solidFill>
              <w14:schemeClr w14:val="tx1"/>
            </w14:solidFill>
          </w14:textFill>
        </w:rPr>
        <w:t>）。</w:t>
      </w:r>
    </w:p>
    <w:p>
      <w:pPr>
        <w:numPr>
          <w:ilvl w:val="0"/>
          <w:numId w:val="1"/>
        </w:numPr>
        <w:snapToGrid w:val="0"/>
        <w:ind w:left="0" w:leftChars="0" w:firstLine="0" w:firstLineChars="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eastAsia="zh-CN"/>
          <w14:textFill>
            <w14:solidFill>
              <w14:schemeClr w14:val="tx1"/>
            </w14:solidFill>
          </w14:textFill>
        </w:rPr>
        <w:t>自研设备须提供设备价值第三方证明材料。</w:t>
      </w:r>
    </w:p>
    <w:p>
      <w:pPr>
        <w:ind w:firstLine="810" w:firstLineChars="45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lang w:eastAsia="zh-CN"/>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lang w:val="en-US" w:eastAsia="zh-CN"/>
          <w14:textFill>
            <w14:solidFill>
              <w14:schemeClr w14:val="tx1"/>
            </w14:solidFill>
          </w14:textFill>
        </w:rPr>
        <w:t>-1</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工程研究中心在研科技项目统计表</w:t>
      </w:r>
    </w:p>
    <w:tbl>
      <w:tblPr>
        <w:tblStyle w:val="6"/>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163"/>
        <w:gridCol w:w="1701"/>
        <w:gridCol w:w="124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项目来源</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本单位牵头</w:t>
            </w:r>
            <w:r>
              <w:rPr>
                <w:rFonts w:hint="eastAsia" w:eastAsia="黑体"/>
                <w:color w:val="000000" w:themeColor="text1"/>
                <w:kern w:val="2"/>
                <w:sz w:val="21"/>
                <w:szCs w:val="21"/>
                <w:lang w:val="en-US" w:eastAsia="zh-CN"/>
                <w14:textFill>
                  <w14:solidFill>
                    <w14:schemeClr w14:val="tx1"/>
                  </w14:solidFill>
                </w14:textFill>
              </w:rPr>
              <w:t>/参与</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w:t>
            </w:r>
            <w:r>
              <w:rPr>
                <w:rFonts w:hint="eastAsia" w:eastAsia="黑体"/>
                <w:color w:val="000000" w:themeColor="text1"/>
                <w:kern w:val="2"/>
                <w:sz w:val="21"/>
                <w:szCs w:val="21"/>
                <w:lang w:eastAsia="zh-CN"/>
                <w14:textFill>
                  <w14:solidFill>
                    <w14:schemeClr w14:val="tx1"/>
                  </w14:solidFill>
                </w14:textFill>
              </w:rPr>
              <w:t>始</w:t>
            </w:r>
            <w:r>
              <w:rPr>
                <w:rFonts w:hint="eastAsia" w:eastAsia="黑体"/>
                <w:color w:val="000000" w:themeColor="text1"/>
                <w:kern w:val="2"/>
                <w:sz w:val="21"/>
                <w:szCs w:val="21"/>
                <w14:textFill>
                  <w14:solidFill>
                    <w14:schemeClr w14:val="tx1"/>
                  </w14:solidFill>
                </w14:textFill>
              </w:rPr>
              <w:t>年月</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完成</w:t>
            </w:r>
            <w:r>
              <w:rPr>
                <w:rFonts w:hint="eastAsia" w:eastAsia="黑体"/>
                <w:color w:val="000000" w:themeColor="text1"/>
                <w:kern w:val="2"/>
                <w:sz w:val="21"/>
                <w:szCs w:val="21"/>
                <w14:textFill>
                  <w14:solidFill>
                    <w14:schemeClr w14:val="tx1"/>
                  </w14:solidFill>
                </w14:textFill>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0"/>
        </w:num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在研项目</w:t>
      </w:r>
      <w:r>
        <w:rPr>
          <w:rFonts w:hint="eastAsia" w:eastAsia="宋体"/>
          <w:color w:val="000000" w:themeColor="text1"/>
          <w:sz w:val="18"/>
          <w:szCs w:val="18"/>
          <w14:textFill>
            <w14:solidFill>
              <w14:schemeClr w14:val="tx1"/>
            </w14:solidFill>
          </w14:textFill>
        </w:rPr>
        <w:t>”指工程研究中心在</w:t>
      </w:r>
      <w:r>
        <w:rPr>
          <w:rFonts w:hint="eastAsia" w:eastAsia="宋体"/>
          <w:b/>
          <w:color w:val="000000" w:themeColor="text1"/>
          <w:sz w:val="18"/>
          <w:szCs w:val="18"/>
          <w14:textFill>
            <w14:solidFill>
              <w14:schemeClr w14:val="tx1"/>
            </w14:solidFill>
          </w14:textFill>
        </w:rPr>
        <w:t>报告年度立项、继续开展或结题</w:t>
      </w:r>
      <w:r>
        <w:rPr>
          <w:rFonts w:hint="eastAsia" w:eastAsia="宋体"/>
          <w:color w:val="000000" w:themeColor="text1"/>
          <w:sz w:val="18"/>
          <w:szCs w:val="18"/>
          <w14:textFill>
            <w14:solidFill>
              <w14:schemeClr w14:val="tx1"/>
            </w14:solidFill>
          </w14:textFill>
        </w:rPr>
        <w:t>的研发项目，主要包括新产品开发</w:t>
      </w:r>
    </w:p>
    <w:p>
      <w:pPr>
        <w:numPr>
          <w:ilvl w:val="0"/>
          <w:numId w:val="0"/>
        </w:numPr>
        <w:snapToGrid w:val="0"/>
        <w:ind w:firstLine="180" w:firstLineChars="100"/>
        <w:jc w:val="both"/>
        <w:rPr>
          <w:rFonts w:hint="eastAsia" w:eastAsia="宋体"/>
          <w:b/>
          <w:bCs/>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项目、新技术开发项目、新工艺开发项目、新服务开发项目与基础研究项目，</w:t>
      </w:r>
      <w:r>
        <w:rPr>
          <w:rFonts w:hint="eastAsia" w:eastAsia="宋体"/>
          <w:b/>
          <w:color w:val="000000" w:themeColor="text1"/>
          <w:sz w:val="18"/>
          <w:szCs w:val="18"/>
          <w14:textFill>
            <w14:solidFill>
              <w14:schemeClr w14:val="tx1"/>
            </w14:solidFill>
          </w14:textFill>
        </w:rPr>
        <w:t>不包括</w:t>
      </w:r>
      <w:r>
        <w:rPr>
          <w:rFonts w:hint="eastAsia" w:eastAsia="宋体"/>
          <w:b/>
          <w:bCs/>
          <w:color w:val="000000" w:themeColor="text1"/>
          <w:sz w:val="18"/>
          <w:szCs w:val="18"/>
          <w14:textFill>
            <w14:solidFill>
              <w14:schemeClr w14:val="tx1"/>
            </w14:solidFill>
          </w14:textFill>
        </w:rPr>
        <w:t>委托外单位进行</w:t>
      </w:r>
    </w:p>
    <w:p>
      <w:pPr>
        <w:numPr>
          <w:ilvl w:val="0"/>
          <w:numId w:val="0"/>
        </w:num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b/>
          <w:bCs/>
          <w:color w:val="000000" w:themeColor="text1"/>
          <w:sz w:val="18"/>
          <w:szCs w:val="18"/>
          <w14:textFill>
            <w14:solidFill>
              <w14:schemeClr w14:val="tx1"/>
            </w14:solidFill>
          </w14:textFill>
        </w:rPr>
        <w:t>的研发项目</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与工程研究中心目标定位无关的研发项目。</w:t>
      </w:r>
    </w:p>
    <w:p>
      <w:pPr>
        <w:numPr>
          <w:ilvl w:val="0"/>
          <w:numId w:val="0"/>
        </w:num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项目来源</w:t>
      </w:r>
      <w:r>
        <w:rPr>
          <w:rFonts w:hint="eastAsia" w:eastAsia="宋体"/>
          <w:color w:val="000000" w:themeColor="text1"/>
          <w:sz w:val="18"/>
          <w:szCs w:val="18"/>
          <w14:textFill>
            <w14:solidFill>
              <w14:schemeClr w14:val="tx1"/>
            </w14:solidFill>
          </w14:textFill>
        </w:rPr>
        <w:t>”按相应的分类填写代码：</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国家有关部门</w:t>
      </w:r>
      <w:r>
        <w:rPr>
          <w:rFonts w:hint="eastAsia" w:eastAsia="宋体"/>
          <w:color w:val="000000" w:themeColor="text1"/>
          <w:sz w:val="18"/>
          <w:szCs w:val="18"/>
          <w:lang w:eastAsia="zh-CN"/>
          <w14:textFill>
            <w14:solidFill>
              <w14:schemeClr w14:val="tx1"/>
            </w14:solidFill>
          </w14:textFill>
        </w:rPr>
        <w:t>委托</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（自治区、直辖市）有关部门委托</w:t>
      </w:r>
      <w:r>
        <w:rPr>
          <w:rFonts w:hint="eastAsia" w:eastAsia="宋体"/>
          <w:color w:val="000000" w:themeColor="text1"/>
          <w:sz w:val="18"/>
          <w:szCs w:val="18"/>
          <w14:textFill>
            <w14:solidFill>
              <w14:schemeClr w14:val="tx1"/>
            </w14:solidFill>
          </w14:textFill>
        </w:rPr>
        <w:t>；</w:t>
      </w:r>
    </w:p>
    <w:p>
      <w:pPr>
        <w:numPr>
          <w:ilvl w:val="0"/>
          <w:numId w:val="0"/>
        </w:num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其他单位委托；</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本单位自选；</w:t>
      </w: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4</w:t>
      </w:r>
      <w:r>
        <w:rPr>
          <w:rFonts w:hint="eastAsia" w:eastAsia="黑体"/>
          <w:color w:val="000000" w:themeColor="text1"/>
          <w:spacing w:val="8"/>
          <w:sz w:val="30"/>
          <w:szCs w:val="30"/>
          <w:lang w:val="en-US" w:eastAsia="zh-CN"/>
          <w14:textFill>
            <w14:solidFill>
              <w14:schemeClr w14:val="tx1"/>
            </w14:solidFill>
          </w14:textFill>
        </w:rPr>
        <w:t>-2</w:t>
      </w:r>
      <w:r>
        <w:rPr>
          <w:rFonts w:eastAsia="黑体"/>
          <w:color w:val="000000" w:themeColor="text1"/>
          <w:spacing w:val="8"/>
          <w:sz w:val="30"/>
          <w:szCs w:val="30"/>
          <w14:textFill>
            <w14:solidFill>
              <w14:schemeClr w14:val="tx1"/>
            </w14:solidFill>
          </w14:textFill>
        </w:rPr>
        <w:t xml:space="preserve">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工程研究中心在研</w:t>
      </w:r>
      <w:r>
        <w:rPr>
          <w:rFonts w:hint="eastAsia" w:eastAsia="黑体"/>
          <w:color w:val="000000" w:themeColor="text1"/>
          <w:sz w:val="28"/>
          <w:szCs w:val="28"/>
          <w:lang w:eastAsia="zh-CN"/>
          <w14:textFill>
            <w14:solidFill>
              <w14:schemeClr w14:val="tx1"/>
            </w14:solidFill>
          </w14:textFill>
        </w:rPr>
        <w:t>省部级以上</w:t>
      </w:r>
      <w:r>
        <w:rPr>
          <w:rFonts w:hint="eastAsia" w:eastAsia="黑体"/>
          <w:color w:val="000000" w:themeColor="text1"/>
          <w:sz w:val="28"/>
          <w:szCs w:val="28"/>
          <w14:textFill>
            <w14:solidFill>
              <w14:schemeClr w14:val="tx1"/>
            </w14:solidFill>
          </w14:textFill>
        </w:rPr>
        <w:t>科技项目统计表</w:t>
      </w:r>
    </w:p>
    <w:tbl>
      <w:tblPr>
        <w:tblStyle w:val="6"/>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490"/>
        <w:gridCol w:w="850"/>
        <w:gridCol w:w="1361"/>
        <w:gridCol w:w="1077"/>
        <w:gridCol w:w="1077"/>
        <w:gridCol w:w="107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项目</w:t>
            </w:r>
          </w:p>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序号</w:t>
            </w:r>
          </w:p>
        </w:tc>
        <w:tc>
          <w:tcPr>
            <w:tcW w:w="136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批复单位</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或委托单位</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default" w:eastAsia="黑体"/>
                <w:color w:val="000000" w:themeColor="text1"/>
                <w:kern w:val="2"/>
                <w:sz w:val="21"/>
                <w:szCs w:val="21"/>
                <w:lang w:val="en-US"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本单位牵头</w:t>
            </w:r>
            <w:r>
              <w:rPr>
                <w:rFonts w:hint="eastAsia" w:eastAsia="黑体"/>
                <w:color w:val="000000" w:themeColor="text1"/>
                <w:kern w:val="2"/>
                <w:sz w:val="21"/>
                <w:szCs w:val="21"/>
                <w:lang w:val="en-US" w:eastAsia="zh-CN"/>
                <w14:textFill>
                  <w14:solidFill>
                    <w14:schemeClr w14:val="tx1"/>
                  </w14:solidFill>
                </w14:textFill>
              </w:rPr>
              <w:t>/参与</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起</w:t>
            </w:r>
            <w:r>
              <w:rPr>
                <w:rFonts w:hint="eastAsia" w:eastAsia="黑体"/>
                <w:color w:val="000000" w:themeColor="text1"/>
                <w:kern w:val="2"/>
                <w:sz w:val="21"/>
                <w:szCs w:val="21"/>
                <w:lang w:eastAsia="zh-CN"/>
                <w14:textFill>
                  <w14:solidFill>
                    <w14:schemeClr w14:val="tx1"/>
                  </w14:solidFill>
                </w14:textFill>
              </w:rPr>
              <w:t>始</w:t>
            </w:r>
            <w:r>
              <w:rPr>
                <w:rFonts w:hint="eastAsia" w:eastAsia="黑体"/>
                <w:color w:val="000000" w:themeColor="text1"/>
                <w:kern w:val="2"/>
                <w:sz w:val="21"/>
                <w:szCs w:val="21"/>
                <w14:textFill>
                  <w14:solidFill>
                    <w14:schemeClr w14:val="tx1"/>
                  </w14:solidFill>
                </w14:textFill>
              </w:rPr>
              <w:t>年月</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w:t>
            </w:r>
          </w:p>
          <w:p>
            <w:pPr>
              <w:widowControl/>
              <w:adjustRightInd/>
              <w:spacing w:line="240" w:lineRule="exact"/>
              <w:jc w:val="center"/>
              <w:rPr>
                <w:rFonts w:hint="eastAsia" w:ascii="Times New Roman" w:hAnsi="Times New Roman" w:eastAsia="黑体" w:cs="Times New Roman"/>
                <w:color w:val="000000" w:themeColor="text1"/>
                <w:kern w:val="2"/>
                <w:sz w:val="21"/>
                <w:szCs w:val="21"/>
                <w:lang w:val="en-US" w:eastAsia="zh-CN" w:bidi="ar-SA"/>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完成</w:t>
            </w:r>
            <w:r>
              <w:rPr>
                <w:rFonts w:hint="eastAsia" w:eastAsia="黑体"/>
                <w:color w:val="000000" w:themeColor="text1"/>
                <w:kern w:val="2"/>
                <w:sz w:val="21"/>
                <w:szCs w:val="21"/>
                <w14:textFill>
                  <w14:solidFill>
                    <w14:schemeClr w14:val="tx1"/>
                  </w14:solidFill>
                </w14:textFill>
              </w:rPr>
              <w:t>年月</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项目</w:t>
            </w:r>
          </w:p>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报告年度</w:t>
            </w:r>
          </w:p>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9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61"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项目</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项目</w:t>
      </w:r>
      <w:r>
        <w:rPr>
          <w:rFonts w:hint="eastAsia" w:eastAsia="宋体"/>
          <w:color w:val="000000" w:themeColor="text1"/>
          <w:sz w:val="18"/>
          <w:szCs w:val="18"/>
          <w14:textFill>
            <w14:solidFill>
              <w14:schemeClr w14:val="tx1"/>
            </w14:solidFill>
          </w14:textFill>
        </w:rPr>
        <w:t>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lang w:val="en-US" w:eastAsia="zh-CN"/>
          <w14:textFill>
            <w14:solidFill>
              <w14:schemeClr w14:val="tx1"/>
            </w14:solidFill>
          </w14:textFill>
        </w:rPr>
        <w:t>4</w:t>
      </w:r>
      <w:r>
        <w:rPr>
          <w:rFonts w:eastAsia="宋体"/>
          <w:b/>
          <w:color w:val="000000" w:themeColor="text1"/>
          <w:sz w:val="18"/>
          <w:szCs w:val="18"/>
          <w14:textFill>
            <w14:solidFill>
              <w14:schemeClr w14:val="tx1"/>
            </w14:solidFill>
          </w14:textFill>
        </w:rPr>
        <w:t>-1：</w:t>
      </w:r>
      <w:r>
        <w:rPr>
          <w:rFonts w:hint="eastAsia" w:eastAsia="宋体"/>
          <w:b/>
          <w:color w:val="000000" w:themeColor="text1"/>
          <w:sz w:val="18"/>
          <w:szCs w:val="18"/>
          <w14:textFill>
            <w14:solidFill>
              <w14:schemeClr w14:val="tx1"/>
            </w14:solidFill>
          </w14:textFill>
        </w:rPr>
        <w:t>工程研究中心在研科技项目统计表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批复单位或委托单位</w:t>
      </w:r>
      <w:r>
        <w:rPr>
          <w:rFonts w:hint="eastAsia" w:eastAsia="宋体"/>
          <w:color w:val="000000" w:themeColor="text1"/>
          <w:sz w:val="18"/>
          <w:szCs w:val="18"/>
          <w14:textFill>
            <w14:solidFill>
              <w14:schemeClr w14:val="tx1"/>
            </w14:solidFill>
          </w14:textFill>
        </w:rPr>
        <w:t>”：本单位自选项目的，填写</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3.“项目起始年月”“项目完成年月”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w:t>
      </w:r>
    </w:p>
    <w:p>
      <w:pPr>
        <w:snapToGrid w:val="0"/>
        <w:ind w:firstLine="180" w:firstLineChars="100"/>
        <w:jc w:val="both"/>
        <w:rPr>
          <w:rFonts w:eastAsia="黑体"/>
          <w:color w:val="000000" w:themeColor="text1"/>
          <w:spacing w:val="8"/>
          <w:sz w:val="30"/>
          <w:szCs w:val="30"/>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lang w:val="en-US" w:eastAsia="zh-CN"/>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随表按序附项目</w:t>
      </w:r>
      <w:r>
        <w:rPr>
          <w:rFonts w:hint="eastAsia" w:eastAsia="宋体"/>
          <w:b/>
          <w:color w:val="000000" w:themeColor="text1"/>
          <w:sz w:val="18"/>
          <w:szCs w:val="18"/>
          <w14:textFill>
            <w14:solidFill>
              <w14:schemeClr w14:val="tx1"/>
            </w14:solidFill>
          </w14:textFill>
        </w:rPr>
        <w:t>资金下达计划、委托协议或合同</w:t>
      </w:r>
      <w:r>
        <w:rPr>
          <w:rFonts w:hint="eastAsia" w:eastAsia="宋体"/>
          <w:color w:val="000000" w:themeColor="text1"/>
          <w:sz w:val="18"/>
          <w:szCs w:val="18"/>
          <w14:textFill>
            <w14:solidFill>
              <w14:schemeClr w14:val="tx1"/>
            </w14:solidFill>
          </w14:textFill>
        </w:rPr>
        <w:t>等</w:t>
      </w:r>
      <w:r>
        <w:rPr>
          <w:rFonts w:hint="eastAsia" w:eastAsia="宋体"/>
          <w:color w:val="000000" w:themeColor="text1"/>
          <w:sz w:val="18"/>
          <w:szCs w:val="18"/>
          <w:lang w:eastAsia="zh-CN"/>
          <w14:textFill>
            <w14:solidFill>
              <w14:schemeClr w14:val="tx1"/>
            </w14:solidFill>
          </w14:textFill>
        </w:rPr>
        <w:t>批准立项</w:t>
      </w:r>
      <w:r>
        <w:rPr>
          <w:rFonts w:hint="eastAsia" w:eastAsia="宋体"/>
          <w:color w:val="000000" w:themeColor="text1"/>
          <w:sz w:val="18"/>
          <w:szCs w:val="18"/>
          <w14:textFill>
            <w14:solidFill>
              <w14:schemeClr w14:val="tx1"/>
            </w14:solidFill>
          </w14:textFill>
        </w:rPr>
        <w:t>证明材料</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r>
        <w:rPr>
          <w:rFonts w:eastAsia="方正黑体_GBK"/>
          <w:color w:val="000000" w:themeColor="text1"/>
          <w:spacing w:val="8"/>
          <w:sz w:val="32"/>
          <w:szCs w:val="32"/>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5-1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工程研究中心研发人员统计表</w:t>
      </w:r>
    </w:p>
    <w:tbl>
      <w:tblPr>
        <w:tblStyle w:val="6"/>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399"/>
        <w:gridCol w:w="876"/>
        <w:gridCol w:w="875"/>
        <w:gridCol w:w="875"/>
        <w:gridCol w:w="875"/>
        <w:gridCol w:w="871"/>
        <w:gridCol w:w="87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3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52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5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5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5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性质</w:t>
            </w:r>
          </w:p>
        </w:tc>
        <w:tc>
          <w:tcPr>
            <w:tcW w:w="52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所在</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2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职务</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职责</w:t>
            </w:r>
          </w:p>
        </w:tc>
        <w:tc>
          <w:tcPr>
            <w:tcW w:w="508"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35"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35"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35"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0"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0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“研发人员”是指</w:t>
      </w:r>
      <w:r>
        <w:rPr>
          <w:rFonts w:hint="eastAsia" w:eastAsia="宋体"/>
          <w:b/>
          <w:color w:val="000000" w:themeColor="text1"/>
          <w:sz w:val="18"/>
          <w:szCs w:val="18"/>
          <w14:textFill>
            <w14:solidFill>
              <w14:schemeClr w14:val="tx1"/>
            </w14:solidFill>
          </w14:textFill>
        </w:rPr>
        <w:t>报告年度末</w:t>
      </w:r>
      <w:r>
        <w:rPr>
          <w:rFonts w:hint="eastAsia" w:eastAsia="宋体"/>
          <w:color w:val="000000" w:themeColor="text1"/>
          <w:sz w:val="18"/>
          <w:szCs w:val="18"/>
          <w14:textFill>
            <w14:solidFill>
              <w14:schemeClr w14:val="tx1"/>
            </w14:solidFill>
          </w14:textFill>
        </w:rPr>
        <w:t>工程研究中心中从事基础研究、应用研究和试验发展活动的人员，以及与上述三类研发活动相关的管理人员和直接服务人员。</w:t>
      </w:r>
      <w:r>
        <w:rPr>
          <w:rFonts w:hint="eastAsia" w:eastAsia="宋体"/>
          <w:b/>
          <w:color w:val="000000" w:themeColor="text1"/>
          <w:sz w:val="18"/>
          <w:szCs w:val="18"/>
          <w14:textFill>
            <w14:solidFill>
              <w14:schemeClr w14:val="tx1"/>
            </w14:solidFill>
          </w14:textFill>
        </w:rPr>
        <w:t>不包括</w:t>
      </w:r>
      <w:r>
        <w:rPr>
          <w:rFonts w:hint="eastAsia" w:eastAsia="宋体"/>
          <w:color w:val="000000" w:themeColor="text1"/>
          <w:sz w:val="18"/>
          <w:szCs w:val="18"/>
          <w14:textFill>
            <w14:solidFill>
              <w14:schemeClr w14:val="tx1"/>
            </w14:solidFill>
          </w14:textFill>
        </w:rPr>
        <w:t>为研发活动提供间接服务的人员，如餐饮服务、安保人员等。</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人员性质</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工程研究中心或依托单位员工；</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工程研究中心共建单位员工；</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其他单位员工。</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 “</w:t>
      </w:r>
      <w:r>
        <w:rPr>
          <w:rFonts w:hint="eastAsia" w:eastAsia="宋体"/>
          <w:color w:val="000000" w:themeColor="text1"/>
          <w:sz w:val="18"/>
          <w:szCs w:val="18"/>
          <w14:textFill>
            <w14:solidFill>
              <w14:schemeClr w14:val="tx1"/>
            </w14:solidFill>
          </w14:textFill>
        </w:rPr>
        <w:t>所在单位</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指与该人员具有法定劳动关系的单位。</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”指该人员在工程研究中心中的职务，或在工程研究中心中负责的工作。</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5-2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工程研究中心专职研发人员统计表</w:t>
      </w:r>
    </w:p>
    <w:tbl>
      <w:tblPr>
        <w:tblStyle w:val="6"/>
        <w:tblW w:w="46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87"/>
        <w:gridCol w:w="881"/>
        <w:gridCol w:w="1304"/>
        <w:gridCol w:w="990"/>
        <w:gridCol w:w="1304"/>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1001"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55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8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出生年月</w:t>
            </w:r>
          </w:p>
        </w:tc>
        <w:tc>
          <w:tcPr>
            <w:tcW w:w="624" w:type="pct"/>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职务职责</w:t>
            </w:r>
          </w:p>
        </w:tc>
        <w:tc>
          <w:tcPr>
            <w:tcW w:w="62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01"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5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01"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55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01"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55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4"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0"/>
        </w:numPr>
        <w:snapToGrid w:val="0"/>
        <w:ind w:firstLine="180" w:firstLineChars="10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1.“专职研发人员”指</w:t>
      </w:r>
      <w:r>
        <w:rPr>
          <w:rFonts w:hint="eastAsia" w:eastAsia="宋体"/>
          <w:b/>
          <w:bCs/>
          <w:color w:val="000000" w:themeColor="text1"/>
          <w:sz w:val="18"/>
          <w:szCs w:val="18"/>
          <w:lang w:val="en-US" w:eastAsia="zh-CN"/>
          <w14:textFill>
            <w14:solidFill>
              <w14:schemeClr w14:val="tx1"/>
            </w14:solidFill>
          </w14:textFill>
        </w:rPr>
        <w:t>报告年度末全职</w:t>
      </w:r>
      <w:r>
        <w:rPr>
          <w:rFonts w:hint="eastAsia" w:eastAsia="宋体"/>
          <w:color w:val="000000" w:themeColor="text1"/>
          <w:sz w:val="18"/>
          <w:szCs w:val="18"/>
          <w:lang w:val="en-US" w:eastAsia="zh-CN"/>
          <w14:textFill>
            <w14:solidFill>
              <w14:schemeClr w14:val="tx1"/>
            </w14:solidFill>
          </w14:textFill>
        </w:rPr>
        <w:t>在工程研究中心工作的研发人员。</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”为该员工在“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”中对应的</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序号</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数。</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职务职责</w:t>
      </w:r>
      <w:r>
        <w:rPr>
          <w:rFonts w:hint="eastAsia" w:eastAsia="宋体"/>
          <w:color w:val="000000" w:themeColor="text1"/>
          <w:sz w:val="18"/>
          <w:szCs w:val="18"/>
          <w14:textFill>
            <w14:solidFill>
              <w14:schemeClr w14:val="tx1"/>
            </w14:solidFill>
          </w14:textFill>
        </w:rPr>
        <w:t>”指该人员在工程研究中心中的职务，或在工程研究中心中负责的工作。</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报告年度末有效社保</w:t>
      </w:r>
      <w:r>
        <w:rPr>
          <w:rFonts w:hint="eastAsia" w:eastAsia="宋体"/>
          <w:b/>
          <w:color w:val="000000" w:themeColor="text1"/>
          <w:sz w:val="18"/>
          <w:szCs w:val="18"/>
          <w:lang w:eastAsia="zh-CN"/>
          <w14:textFill>
            <w14:solidFill>
              <w14:schemeClr w14:val="tx1"/>
            </w14:solidFill>
          </w14:textFill>
        </w:rPr>
        <w:t>缴纳证明</w:t>
      </w:r>
      <w:r>
        <w:rPr>
          <w:rFonts w:hint="eastAsia" w:eastAsia="宋体"/>
          <w:b/>
          <w:color w:val="000000" w:themeColor="text1"/>
          <w:sz w:val="18"/>
          <w:szCs w:val="18"/>
          <w14:textFill>
            <w14:solidFill>
              <w14:schemeClr w14:val="tx1"/>
            </w14:solidFill>
          </w14:textFill>
        </w:rPr>
        <w:t>或劳动合同等</w:t>
      </w:r>
      <w:r>
        <w:rPr>
          <w:rFonts w:hint="eastAsia" w:eastAsia="宋体"/>
          <w:b w:val="0"/>
          <w:bCs/>
          <w:color w:val="000000" w:themeColor="text1"/>
          <w:sz w:val="18"/>
          <w:szCs w:val="18"/>
          <w14:textFill>
            <w14:solidFill>
              <w14:schemeClr w14:val="tx1"/>
            </w14:solidFill>
          </w14:textFill>
        </w:rPr>
        <w:t>全职</w:t>
      </w:r>
      <w:r>
        <w:rPr>
          <w:rFonts w:hint="eastAsia" w:eastAsia="宋体"/>
          <w:b w:val="0"/>
          <w:bCs/>
          <w:color w:val="000000" w:themeColor="text1"/>
          <w:sz w:val="18"/>
          <w:szCs w:val="18"/>
          <w:lang w:eastAsia="zh-CN"/>
          <w14:textFill>
            <w14:solidFill>
              <w14:schemeClr w14:val="tx1"/>
            </w14:solidFill>
          </w14:textFill>
        </w:rPr>
        <w:t>工作</w:t>
      </w:r>
      <w:r>
        <w:rPr>
          <w:rFonts w:hint="eastAsia" w:eastAsia="宋体"/>
          <w:b w:val="0"/>
          <w:bCs/>
          <w:color w:val="000000" w:themeColor="text1"/>
          <w:sz w:val="18"/>
          <w:szCs w:val="18"/>
          <w14:textFill>
            <w14:solidFill>
              <w14:schemeClr w14:val="tx1"/>
            </w14:solidFill>
          </w14:textFill>
        </w:rPr>
        <w:t>证明材料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b/>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5-3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工程研究中心博士统计表</w:t>
      </w:r>
    </w:p>
    <w:tbl>
      <w:tblPr>
        <w:tblStyle w:val="6"/>
        <w:tblW w:w="48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1"/>
        <w:gridCol w:w="990"/>
        <w:gridCol w:w="990"/>
        <w:gridCol w:w="990"/>
        <w:gridCol w:w="990"/>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88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姓名</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性别</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出生</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年月</w:t>
            </w:r>
          </w:p>
        </w:tc>
        <w:tc>
          <w:tcPr>
            <w:tcW w:w="603" w:type="pct"/>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序号</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专业</w:t>
            </w:r>
          </w:p>
        </w:tc>
        <w:tc>
          <w:tcPr>
            <w:tcW w:w="603" w:type="pct"/>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毕业</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院校</w:t>
            </w:r>
          </w:p>
        </w:tc>
        <w:tc>
          <w:tcPr>
            <w:tcW w:w="60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883"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883"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88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97"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3"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0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90" w:firstLineChars="5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，其中前4位为年份，第6-7位为月份（1～9月前补0）</w:t>
      </w:r>
      <w:r>
        <w:rPr>
          <w:rFonts w:hint="eastAsia" w:eastAsia="宋体"/>
          <w:color w:val="000000" w:themeColor="text1"/>
          <w:sz w:val="18"/>
          <w:szCs w:val="18"/>
          <w14:textFill>
            <w14:solidFill>
              <w14:schemeClr w14:val="tx1"/>
            </w14:solidFill>
          </w14:textFill>
        </w:rPr>
        <w:t>。</w:t>
      </w:r>
    </w:p>
    <w:p>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r>
        <w:rPr>
          <w:rFonts w:hint="eastAsia" w:eastAsia="宋体"/>
          <w:color w:val="000000" w:themeColor="text1"/>
          <w:sz w:val="18"/>
          <w:szCs w:val="18"/>
          <w14:textFill>
            <w14:solidFill>
              <w14:schemeClr w14:val="tx1"/>
            </w14:solidFill>
          </w14:textFill>
        </w:rPr>
        <w:t>。</w:t>
      </w:r>
    </w:p>
    <w:p>
      <w:pPr>
        <w:snapToGrid w:val="0"/>
        <w:ind w:firstLine="90" w:firstLineChars="5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 随表</w:t>
      </w:r>
      <w:r>
        <w:rPr>
          <w:rFonts w:hint="eastAsia" w:eastAsia="宋体"/>
          <w:color w:val="000000" w:themeColor="text1"/>
          <w:sz w:val="18"/>
          <w:szCs w:val="18"/>
          <w:lang w:eastAsia="zh-CN"/>
          <w14:textFill>
            <w14:solidFill>
              <w14:schemeClr w14:val="tx1"/>
            </w14:solidFill>
          </w14:textFill>
        </w:rPr>
        <w:t>按填报顺序</w:t>
      </w:r>
      <w:r>
        <w:rPr>
          <w:rFonts w:eastAsia="宋体"/>
          <w:color w:val="000000" w:themeColor="text1"/>
          <w:sz w:val="18"/>
          <w:szCs w:val="18"/>
          <w14:textFill>
            <w14:solidFill>
              <w14:schemeClr w14:val="tx1"/>
            </w14:solidFill>
          </w14:textFill>
        </w:rPr>
        <w:t>附</w:t>
      </w:r>
      <w:r>
        <w:rPr>
          <w:rFonts w:hint="eastAsia" w:eastAsia="宋体"/>
          <w:color w:val="000000" w:themeColor="text1"/>
          <w:sz w:val="18"/>
          <w:szCs w:val="18"/>
          <w14:textFill>
            <w14:solidFill>
              <w14:schemeClr w14:val="tx1"/>
            </w14:solidFill>
          </w14:textFill>
        </w:rPr>
        <w:t>相关人员</w:t>
      </w:r>
      <w:r>
        <w:rPr>
          <w:rFonts w:hint="eastAsia" w:eastAsia="宋体"/>
          <w:b/>
          <w:color w:val="000000" w:themeColor="text1"/>
          <w:sz w:val="18"/>
          <w:szCs w:val="18"/>
          <w14:textFill>
            <w14:solidFill>
              <w14:schemeClr w14:val="tx1"/>
            </w14:solidFill>
          </w14:textFill>
        </w:rPr>
        <w:t>博士学位证书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14:textFill>
            <w14:solidFill>
              <w14:schemeClr w14:val="tx1"/>
            </w14:solidFill>
          </w14:textFill>
        </w:rPr>
        <w:t>报告年度末有效的劳动合同或社保</w:t>
      </w:r>
      <w:r>
        <w:rPr>
          <w:rFonts w:hint="eastAsia" w:eastAsia="宋体"/>
          <w:b/>
          <w:color w:val="000000" w:themeColor="text1"/>
          <w:sz w:val="18"/>
          <w:szCs w:val="18"/>
          <w:lang w:eastAsia="zh-CN"/>
          <w14:textFill>
            <w14:solidFill>
              <w14:schemeClr w14:val="tx1"/>
            </w14:solidFill>
          </w14:textFill>
        </w:rPr>
        <w:t>缴纳</w:t>
      </w:r>
      <w:r>
        <w:rPr>
          <w:rFonts w:hint="eastAsia" w:eastAsia="宋体"/>
          <w:b/>
          <w:color w:val="000000" w:themeColor="text1"/>
          <w:sz w:val="18"/>
          <w:szCs w:val="18"/>
          <w14:textFill>
            <w14:solidFill>
              <w14:schemeClr w14:val="tx1"/>
            </w14:solidFill>
          </w14:textFill>
        </w:rPr>
        <w:t>证明</w:t>
      </w:r>
      <w:r>
        <w:rPr>
          <w:rFonts w:hint="eastAsia" w:eastAsia="宋体"/>
          <w:b w:val="0"/>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报告年度末有效的</w:t>
      </w:r>
      <w:r>
        <w:rPr>
          <w:rFonts w:hint="eastAsia" w:eastAsia="宋体"/>
          <w:b/>
          <w:color w:val="000000" w:themeColor="text1"/>
          <w:sz w:val="18"/>
          <w:szCs w:val="18"/>
          <w:lang w:eastAsia="zh-CN"/>
          <w14:textFill>
            <w14:solidFill>
              <w14:schemeClr w14:val="tx1"/>
            </w14:solidFill>
          </w14:textFill>
        </w:rPr>
        <w:t>聘用</w:t>
      </w:r>
      <w:r>
        <w:rPr>
          <w:rFonts w:hint="eastAsia" w:eastAsia="宋体"/>
          <w:b/>
          <w:color w:val="000000" w:themeColor="text1"/>
          <w:sz w:val="18"/>
          <w:szCs w:val="18"/>
          <w14:textFill>
            <w14:solidFill>
              <w14:schemeClr w14:val="tx1"/>
            </w14:solidFill>
          </w14:textFill>
        </w:rPr>
        <w:t>协议或聘书</w:t>
      </w:r>
      <w:r>
        <w:rPr>
          <w:rFonts w:hint="eastAsia" w:eastAsia="宋体"/>
          <w:color w:val="000000" w:themeColor="text1"/>
          <w:sz w:val="18"/>
          <w:szCs w:val="18"/>
          <w14:textFill>
            <w14:solidFill>
              <w14:schemeClr w14:val="tx1"/>
            </w14:solidFill>
          </w14:textFill>
        </w:rPr>
        <w:t>等）</w:t>
      </w:r>
      <w:r>
        <w:rPr>
          <w:rFonts w:hint="eastAsia" w:eastAsia="宋体"/>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5-4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工程研究中心学术与技术带头人统计表</w:t>
      </w:r>
    </w:p>
    <w:tbl>
      <w:tblPr>
        <w:tblStyle w:val="6"/>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191"/>
        <w:gridCol w:w="698"/>
        <w:gridCol w:w="807"/>
        <w:gridCol w:w="1034"/>
        <w:gridCol w:w="746"/>
        <w:gridCol w:w="748"/>
        <w:gridCol w:w="1325"/>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720"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姓名</w:t>
            </w:r>
          </w:p>
        </w:tc>
        <w:tc>
          <w:tcPr>
            <w:tcW w:w="42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性别</w:t>
            </w:r>
          </w:p>
        </w:tc>
        <w:tc>
          <w:tcPr>
            <w:tcW w:w="488"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学位</w:t>
            </w:r>
          </w:p>
        </w:tc>
        <w:tc>
          <w:tcPr>
            <w:tcW w:w="62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出生</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年月</w:t>
            </w:r>
          </w:p>
        </w:tc>
        <w:tc>
          <w:tcPr>
            <w:tcW w:w="451"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45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专家类型</w:t>
            </w:r>
          </w:p>
        </w:tc>
        <w:tc>
          <w:tcPr>
            <w:tcW w:w="801"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技术领域</w:t>
            </w:r>
          </w:p>
        </w:tc>
        <w:tc>
          <w:tcPr>
            <w:tcW w:w="615"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联系</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720" w:type="pct"/>
            <w:vAlign w:val="center"/>
          </w:tcPr>
          <w:p>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720" w:type="pct"/>
            <w:vAlign w:val="center"/>
          </w:tcPr>
          <w:p>
            <w:pPr>
              <w:widowControl/>
              <w:autoSpaceDE/>
              <w:autoSpaceDN/>
              <w:adjustRightInd/>
              <w:rPr>
                <w:rFonts w:eastAsia="宋体"/>
                <w:color w:val="000000" w:themeColor="text1"/>
                <w:kern w:val="2"/>
                <w:sz w:val="21"/>
                <w:szCs w:val="21"/>
                <w14:textFill>
                  <w14:solidFill>
                    <w14:schemeClr w14:val="tx1"/>
                  </w14:solidFill>
                </w14:textFill>
              </w:rPr>
            </w:pPr>
          </w:p>
        </w:tc>
        <w:tc>
          <w:tcPr>
            <w:tcW w:w="4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20"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422"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88"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2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1"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15"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出生年月</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格式为</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，其中前4位为年份，第6-7位为月份（1～9月前补0）。</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为该员工在</w:t>
      </w:r>
      <w:r>
        <w:rPr>
          <w:rFonts w:hint="eastAsia" w:eastAsia="宋体"/>
          <w:color w:val="000000" w:themeColor="text1"/>
          <w:sz w:val="18"/>
          <w:szCs w:val="18"/>
          <w14:textFill>
            <w14:solidFill>
              <w14:schemeClr w14:val="tx1"/>
            </w14:solidFill>
          </w14:textFill>
        </w:rPr>
        <w:t>“</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中对应的“序号”数。</w:t>
      </w:r>
    </w:p>
    <w:p>
      <w:pPr>
        <w:snapToGrid w:val="0"/>
        <w:jc w:val="both"/>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专家类型</w:t>
      </w:r>
      <w:r>
        <w:rPr>
          <w:rFonts w:hint="eastAsia" w:eastAsia="宋体"/>
          <w:color w:val="000000" w:themeColor="text1"/>
          <w:sz w:val="18"/>
          <w:szCs w:val="18"/>
          <w14:textFill>
            <w14:solidFill>
              <w14:schemeClr w14:val="tx1"/>
            </w14:solidFill>
          </w14:textFill>
        </w:rPr>
        <w:t>”应按相应的分类代码填写，具体的分类及代码是：</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lang w:eastAsia="zh-CN"/>
          <w14:textFill>
            <w14:solidFill>
              <w14:schemeClr w14:val="tx1"/>
            </w14:solidFill>
          </w14:textFill>
        </w:rPr>
        <w:t>国家、</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14:textFill>
            <w14:solidFill>
              <w14:schemeClr w14:val="tx1"/>
            </w14:solidFill>
          </w14:textFill>
        </w:rPr>
        <w:t>）有突出贡献的专家；</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国家、</w:t>
      </w:r>
      <w:r>
        <w:rPr>
          <w:rFonts w:hint="eastAsia" w:eastAsia="宋体"/>
          <w:color w:val="000000" w:themeColor="text1"/>
          <w:sz w:val="18"/>
          <w:szCs w:val="18"/>
          <w14:textFill>
            <w14:solidFill>
              <w14:schemeClr w14:val="tx1"/>
            </w14:solidFill>
          </w14:textFill>
        </w:rPr>
        <w:t>省（</w:t>
      </w:r>
      <w:r>
        <w:rPr>
          <w:rFonts w:hint="eastAsia" w:eastAsia="宋体"/>
          <w:color w:val="000000" w:themeColor="text1"/>
          <w:sz w:val="18"/>
          <w:szCs w:val="18"/>
          <w:lang w:eastAsia="zh-CN"/>
          <w14:textFill>
            <w14:solidFill>
              <w14:schemeClr w14:val="tx1"/>
            </w14:solidFill>
          </w14:textFill>
        </w:rPr>
        <w:t>自治区、直辖市</w:t>
      </w:r>
      <w:r>
        <w:rPr>
          <w:rFonts w:hint="eastAsia" w:eastAsia="宋体"/>
          <w:color w:val="000000" w:themeColor="text1"/>
          <w:sz w:val="18"/>
          <w:szCs w:val="18"/>
          <w14:textFill>
            <w14:solidFill>
              <w14:schemeClr w14:val="tx1"/>
            </w14:solidFill>
          </w14:textFill>
        </w:rPr>
        <w:t>）专项津贴获得者；</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高级职称（需具体说明）；</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博士；</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其他</w:t>
      </w:r>
      <w:r>
        <w:rPr>
          <w:rFonts w:hint="eastAsia" w:eastAsia="宋体"/>
          <w:color w:val="000000" w:themeColor="text1"/>
          <w:sz w:val="18"/>
          <w:szCs w:val="18"/>
          <w:lang w:eastAsia="zh-CN"/>
          <w14:textFill>
            <w14:solidFill>
              <w14:schemeClr w14:val="tx1"/>
            </w14:solidFill>
          </w14:textFill>
        </w:rPr>
        <w:t>国家、有关省党的组织部门、人才管理部门认定的高级</w:t>
      </w:r>
      <w:r>
        <w:rPr>
          <w:rFonts w:hint="eastAsia" w:eastAsia="宋体"/>
          <w:color w:val="000000" w:themeColor="text1"/>
          <w:sz w:val="18"/>
          <w:szCs w:val="18"/>
          <w14:textFill>
            <w14:solidFill>
              <w14:schemeClr w14:val="tx1"/>
            </w14:solidFill>
          </w14:textFill>
        </w:rPr>
        <w:t>专家（需具体说明）。</w:t>
      </w:r>
    </w:p>
    <w:p>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技术领域</w:t>
      </w:r>
      <w:r>
        <w:rPr>
          <w:rFonts w:hint="eastAsia" w:eastAsia="宋体"/>
          <w:color w:val="000000" w:themeColor="text1"/>
          <w:sz w:val="18"/>
          <w:szCs w:val="18"/>
          <w14:textFill>
            <w14:solidFill>
              <w14:schemeClr w14:val="tx1"/>
            </w14:solidFill>
          </w14:textFill>
        </w:rPr>
        <w:t>”指该专家主要从事的技术领域。</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随表</w:t>
      </w:r>
      <w:r>
        <w:rPr>
          <w:rFonts w:hint="eastAsia" w:eastAsia="宋体"/>
          <w:color w:val="000000" w:themeColor="text1"/>
          <w:sz w:val="18"/>
          <w:szCs w:val="18"/>
          <w:lang w:eastAsia="zh-CN"/>
          <w14:textFill>
            <w14:solidFill>
              <w14:schemeClr w14:val="tx1"/>
            </w14:solidFill>
          </w14:textFill>
        </w:rPr>
        <w:t>按填报顺序</w:t>
      </w:r>
      <w:r>
        <w:rPr>
          <w:rFonts w:eastAsia="宋体"/>
          <w:color w:val="000000" w:themeColor="text1"/>
          <w:sz w:val="18"/>
          <w:szCs w:val="18"/>
          <w14:textFill>
            <w14:solidFill>
              <w14:schemeClr w14:val="tx1"/>
            </w14:solidFill>
          </w14:textFill>
        </w:rPr>
        <w:t>附</w:t>
      </w:r>
      <w:r>
        <w:rPr>
          <w:rFonts w:hint="eastAsia" w:eastAsia="宋体"/>
          <w:color w:val="000000" w:themeColor="text1"/>
          <w:sz w:val="18"/>
          <w:szCs w:val="18"/>
          <w14:textFill>
            <w14:solidFill>
              <w14:schemeClr w14:val="tx1"/>
            </w14:solidFill>
          </w14:textFill>
        </w:rPr>
        <w:t>相关人员</w:t>
      </w:r>
      <w:r>
        <w:rPr>
          <w:rFonts w:hint="eastAsia" w:eastAsia="宋体"/>
          <w:b/>
          <w:bCs/>
          <w:color w:val="000000" w:themeColor="text1"/>
          <w:sz w:val="18"/>
          <w:szCs w:val="18"/>
          <w:lang w:eastAsia="zh-CN"/>
          <w14:textFill>
            <w14:solidFill>
              <w14:schemeClr w14:val="tx1"/>
            </w14:solidFill>
          </w14:textFill>
        </w:rPr>
        <w:t>高级专家文件复印件</w:t>
      </w:r>
      <w:r>
        <w:rPr>
          <w:rFonts w:hint="eastAsia" w:eastAsia="宋体"/>
          <w:color w:val="000000" w:themeColor="text1"/>
          <w:sz w:val="18"/>
          <w:szCs w:val="18"/>
          <w14:textFill>
            <w14:solidFill>
              <w14:schemeClr w14:val="tx1"/>
            </w14:solidFill>
          </w14:textFill>
        </w:rPr>
        <w:t>，以及全职工作证明材料（</w:t>
      </w:r>
      <w:r>
        <w:rPr>
          <w:rFonts w:hint="eastAsia" w:eastAsia="宋体"/>
          <w:b/>
          <w:color w:val="000000" w:themeColor="text1"/>
          <w:sz w:val="18"/>
          <w:szCs w:val="18"/>
          <w14:textFill>
            <w14:solidFill>
              <w14:schemeClr w14:val="tx1"/>
            </w14:solidFill>
          </w14:textFill>
        </w:rPr>
        <w:t>报告年度末有效的劳动合同或社保</w:t>
      </w:r>
      <w:r>
        <w:rPr>
          <w:rFonts w:hint="eastAsia" w:eastAsia="宋体"/>
          <w:b/>
          <w:color w:val="000000" w:themeColor="text1"/>
          <w:sz w:val="18"/>
          <w:szCs w:val="18"/>
          <w:lang w:eastAsia="zh-CN"/>
          <w14:textFill>
            <w14:solidFill>
              <w14:schemeClr w14:val="tx1"/>
            </w14:solidFill>
          </w14:textFill>
        </w:rPr>
        <w:t>缴纳</w:t>
      </w:r>
      <w:r>
        <w:rPr>
          <w:rFonts w:hint="eastAsia" w:eastAsia="宋体"/>
          <w:b/>
          <w:color w:val="000000" w:themeColor="text1"/>
          <w:sz w:val="18"/>
          <w:szCs w:val="18"/>
          <w14:textFill>
            <w14:solidFill>
              <w14:schemeClr w14:val="tx1"/>
            </w14:solidFill>
          </w14:textFill>
        </w:rPr>
        <w:t>证明</w:t>
      </w:r>
      <w:r>
        <w:rPr>
          <w:rFonts w:hint="eastAsia" w:eastAsia="宋体"/>
          <w:b w:val="0"/>
          <w:bCs/>
          <w:color w:val="000000" w:themeColor="text1"/>
          <w:sz w:val="18"/>
          <w:szCs w:val="18"/>
          <w14:textFill>
            <w14:solidFill>
              <w14:schemeClr w14:val="tx1"/>
            </w14:solidFill>
          </w14:textFill>
        </w:rPr>
        <w:t>等</w:t>
      </w:r>
      <w:r>
        <w:rPr>
          <w:rFonts w:hint="eastAsia" w:eastAsia="宋体"/>
          <w:color w:val="000000" w:themeColor="text1"/>
          <w:sz w:val="18"/>
          <w:szCs w:val="18"/>
          <w14:textFill>
            <w14:solidFill>
              <w14:schemeClr w14:val="tx1"/>
            </w14:solidFill>
          </w14:textFill>
        </w:rPr>
        <w:t>）或兼职工作证明材料（</w:t>
      </w:r>
      <w:r>
        <w:rPr>
          <w:rFonts w:hint="eastAsia" w:eastAsia="宋体"/>
          <w:b/>
          <w:color w:val="000000" w:themeColor="text1"/>
          <w:sz w:val="18"/>
          <w:szCs w:val="18"/>
          <w14:textFill>
            <w14:solidFill>
              <w14:schemeClr w14:val="tx1"/>
            </w14:solidFill>
          </w14:textFill>
        </w:rPr>
        <w:t>报告年度末有效的</w:t>
      </w:r>
      <w:r>
        <w:rPr>
          <w:rFonts w:hint="eastAsia" w:eastAsia="宋体"/>
          <w:b/>
          <w:color w:val="000000" w:themeColor="text1"/>
          <w:sz w:val="18"/>
          <w:szCs w:val="18"/>
          <w:lang w:eastAsia="zh-CN"/>
          <w14:textFill>
            <w14:solidFill>
              <w14:schemeClr w14:val="tx1"/>
            </w14:solidFill>
          </w14:textFill>
        </w:rPr>
        <w:t>聘用</w:t>
      </w:r>
      <w:r>
        <w:rPr>
          <w:rFonts w:hint="eastAsia" w:eastAsia="宋体"/>
          <w:b/>
          <w:color w:val="000000" w:themeColor="text1"/>
          <w:sz w:val="18"/>
          <w:szCs w:val="18"/>
          <w14:textFill>
            <w14:solidFill>
              <w14:schemeClr w14:val="tx1"/>
            </w14:solidFill>
          </w14:textFill>
        </w:rPr>
        <w:t>协议或聘书</w:t>
      </w:r>
      <w:r>
        <w:rPr>
          <w:rFonts w:hint="eastAsia" w:eastAsia="宋体"/>
          <w:color w:val="000000" w:themeColor="text1"/>
          <w:sz w:val="18"/>
          <w:szCs w:val="18"/>
          <w14:textFill>
            <w14:solidFill>
              <w14:schemeClr w14:val="tx1"/>
            </w14:solidFill>
          </w14:textFill>
        </w:rPr>
        <w:t>等）。</w:t>
      </w:r>
    </w:p>
    <w:p>
      <w:pPr>
        <w:keepNext w:val="0"/>
        <w:keepLines w:val="0"/>
        <w:pageBreakBefore w:val="0"/>
        <w:widowControl w:val="0"/>
        <w:kinsoku/>
        <w:wordWrap/>
        <w:overflowPunct/>
        <w:topLinePunct w:val="0"/>
        <w:autoSpaceDE/>
        <w:autoSpaceDN w:val="0"/>
        <w:bidi w:val="0"/>
        <w:adjustRightInd w:val="0"/>
        <w:snapToGrid w:val="0"/>
        <w:spacing w:line="36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6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工程研究中心拥有的全部有效授权专利统计表</w:t>
      </w:r>
    </w:p>
    <w:tbl>
      <w:tblPr>
        <w:tblStyle w:val="6"/>
        <w:tblW w:w="7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28"/>
        <w:gridCol w:w="885"/>
        <w:gridCol w:w="1304"/>
        <w:gridCol w:w="11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专利号</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92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542" w:firstLineChars="30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eastAsia="宋体"/>
          <w:color w:val="000000" w:themeColor="text1"/>
          <w:sz w:val="18"/>
          <w:szCs w:val="18"/>
          <w14:textFill>
            <w14:solidFill>
              <w14:schemeClr w14:val="tx1"/>
            </w14:solidFill>
          </w14:textFill>
        </w:rPr>
        <w:t xml:space="preserve"> </w:t>
      </w:r>
    </w:p>
    <w:p>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该表只填写有效授权专利，已经</w:t>
      </w:r>
      <w:r>
        <w:rPr>
          <w:rFonts w:hint="eastAsia" w:eastAsia="宋体"/>
          <w:b/>
          <w:bCs w:val="0"/>
          <w:color w:val="000000" w:themeColor="text1"/>
          <w:sz w:val="18"/>
          <w:szCs w:val="18"/>
          <w14:textFill>
            <w14:solidFill>
              <w14:schemeClr w14:val="tx1"/>
            </w14:solidFill>
          </w14:textFill>
        </w:rPr>
        <w:t>无效的专利</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与工程研究中心目标定位无关的专利</w:t>
      </w:r>
      <w:r>
        <w:rPr>
          <w:rFonts w:hint="eastAsia" w:eastAsia="宋体"/>
          <w:color w:val="000000" w:themeColor="text1"/>
          <w:sz w:val="18"/>
          <w:szCs w:val="18"/>
          <w14:textFill>
            <w14:solidFill>
              <w14:schemeClr w14:val="tx1"/>
            </w14:solidFill>
          </w14:textFill>
        </w:rPr>
        <w:t>不得列入。</w:t>
      </w:r>
    </w:p>
    <w:p>
      <w:pPr>
        <w:snapToGrid w:val="0"/>
        <w:ind w:firstLine="540" w:firstLineChars="3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p>
    <w:p>
      <w:pPr>
        <w:snapToGrid w:val="0"/>
        <w:ind w:firstLine="540" w:firstLineChars="300"/>
        <w:jc w:val="both"/>
        <w:rPr>
          <w:rFonts w:hint="eastAsia"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p>
    <w:p>
      <w:pPr>
        <w:snapToGrid w:val="0"/>
        <w:ind w:firstLine="540" w:firstLineChars="3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pPr>
        <w:snapToGrid w:val="0"/>
        <w:ind w:firstLine="540" w:firstLineChars="3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授权公告日</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540" w:firstLineChars="3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专利证书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snapToGrid w:val="0"/>
        <w:ind w:firstLine="540" w:firstLineChars="300"/>
        <w:jc w:val="both"/>
        <w:rPr>
          <w:rFonts w:hint="eastAsia" w:eastAsia="宋体"/>
          <w:color w:val="000000" w:themeColor="text1"/>
          <w:sz w:val="18"/>
          <w:szCs w:val="18"/>
          <w14:textFill>
            <w14:solidFill>
              <w14:schemeClr w14:val="tx1"/>
            </w14:solidFill>
          </w14:textFill>
        </w:rPr>
      </w:pPr>
    </w:p>
    <w:p>
      <w:pPr>
        <w:snapToGrid w:val="0"/>
        <w:ind w:firstLine="540" w:firstLineChars="300"/>
        <w:jc w:val="both"/>
        <w:rPr>
          <w:rFonts w:hint="eastAsia"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7 </w:t>
      </w:r>
    </w:p>
    <w:p>
      <w:pPr>
        <w:jc w:val="center"/>
        <w:rPr>
          <w:rFonts w:eastAsia="宋体"/>
          <w:bCs/>
          <w:color w:val="000000" w:themeColor="text1"/>
          <w14:textFill>
            <w14:solidFill>
              <w14:schemeClr w14:val="tx1"/>
            </w14:solidFill>
          </w14:textFill>
        </w:rPr>
      </w:pPr>
      <w:r>
        <w:rPr>
          <w:rFonts w:eastAsia="黑体"/>
          <w:color w:val="000000" w:themeColor="text1"/>
          <w:sz w:val="28"/>
          <w:szCs w:val="28"/>
          <w14:textFill>
            <w14:solidFill>
              <w14:schemeClr w14:val="tx1"/>
            </w14:solidFill>
          </w14:textFill>
        </w:rPr>
        <w:t>工程</w:t>
      </w:r>
      <w:r>
        <w:rPr>
          <w:rFonts w:hint="eastAsia" w:eastAsia="黑体"/>
          <w:color w:val="000000" w:themeColor="text1"/>
          <w:sz w:val="28"/>
          <w:szCs w:val="28"/>
          <w14:textFill>
            <w14:solidFill>
              <w14:schemeClr w14:val="tx1"/>
            </w14:solidFill>
          </w14:textFill>
        </w:rPr>
        <w:t>研究</w:t>
      </w:r>
      <w:r>
        <w:rPr>
          <w:rFonts w:eastAsia="黑体"/>
          <w:color w:val="000000" w:themeColor="text1"/>
          <w:sz w:val="28"/>
          <w:szCs w:val="28"/>
          <w14:textFill>
            <w14:solidFill>
              <w14:schemeClr w14:val="tx1"/>
            </w14:solidFill>
          </w14:textFill>
        </w:rPr>
        <w:t>中心</w:t>
      </w:r>
      <w:r>
        <w:rPr>
          <w:rFonts w:hint="eastAsia" w:eastAsia="黑体"/>
          <w:color w:val="000000" w:themeColor="text1"/>
          <w:sz w:val="28"/>
          <w:szCs w:val="28"/>
          <w:lang w:eastAsia="zh-CN"/>
          <w14:textFill>
            <w14:solidFill>
              <w14:schemeClr w14:val="tx1"/>
            </w14:solidFill>
          </w14:textFill>
        </w:rPr>
        <w:t>报告年度</w:t>
      </w:r>
      <w:r>
        <w:rPr>
          <w:rFonts w:eastAsia="黑体"/>
          <w:color w:val="000000" w:themeColor="text1"/>
          <w:sz w:val="28"/>
          <w:szCs w:val="28"/>
          <w14:textFill>
            <w14:solidFill>
              <w14:schemeClr w14:val="tx1"/>
            </w14:solidFill>
          </w14:textFill>
        </w:rPr>
        <w:t>被受理的专利申请统计表</w:t>
      </w:r>
    </w:p>
    <w:tbl>
      <w:tblPr>
        <w:tblStyle w:val="6"/>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32"/>
        <w:gridCol w:w="907"/>
        <w:gridCol w:w="1077"/>
        <w:gridCol w:w="1077"/>
        <w:gridCol w:w="1077"/>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专利名称</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申请号</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申请人</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员工序号</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专利权人</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eastAsia="宋体"/>
                <w:kern w:val="2"/>
                <w:sz w:val="21"/>
                <w:szCs w:val="22"/>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32"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r>
        <w:rPr>
          <w:rFonts w:hint="eastAsia" w:eastAsia="宋体"/>
          <w:color w:val="000000" w:themeColor="text1"/>
          <w:sz w:val="18"/>
          <w:szCs w:val="18"/>
          <w14:textFill>
            <w14:solidFill>
              <w14:schemeClr w14:val="tx1"/>
            </w14:solidFill>
          </w14:textFill>
        </w:rPr>
        <w:t>：</w:t>
      </w:r>
    </w:p>
    <w:p>
      <w:pPr>
        <w:numPr>
          <w:ilvl w:val="0"/>
          <w:numId w:val="2"/>
        </w:numPr>
        <w:snapToGrid w:val="0"/>
        <w:jc w:val="both"/>
        <w:rPr>
          <w:rFonts w:hint="default"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该表只统计</w:t>
      </w:r>
      <w:r>
        <w:rPr>
          <w:rFonts w:hint="eastAsia" w:eastAsia="宋体"/>
          <w:b/>
          <w:bCs/>
          <w:color w:val="000000" w:themeColor="text1"/>
          <w:sz w:val="18"/>
          <w:szCs w:val="18"/>
          <w:lang w:eastAsia="zh-CN"/>
          <w14:textFill>
            <w14:solidFill>
              <w14:schemeClr w14:val="tx1"/>
            </w14:solidFill>
          </w14:textFill>
        </w:rPr>
        <w:t>与工程研究中心目标定位相关的专利。</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类型</w:t>
      </w:r>
      <w:r>
        <w:rPr>
          <w:rFonts w:hint="eastAsia" w:eastAsia="宋体"/>
          <w:color w:val="000000" w:themeColor="text1"/>
          <w:sz w:val="18"/>
          <w:szCs w:val="18"/>
          <w14:textFill>
            <w14:solidFill>
              <w14:schemeClr w14:val="tx1"/>
            </w14:solidFill>
          </w14:textFill>
        </w:rPr>
        <w:t>”应按相应的分类代码依次排列填写：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国内发明专利；</w:t>
      </w:r>
      <w:r>
        <w:rPr>
          <w:rFonts w:eastAsia="宋体"/>
          <w:color w:val="000000" w:themeColor="text1"/>
          <w:sz w:val="18"/>
          <w:szCs w:val="18"/>
          <w14:textFill>
            <w14:solidFill>
              <w14:schemeClr w14:val="tx1"/>
            </w14:solidFill>
          </w14:textFill>
        </w:rPr>
        <w:t>2.PCT</w:t>
      </w:r>
      <w:r>
        <w:rPr>
          <w:rFonts w:hint="eastAsia" w:eastAsia="宋体"/>
          <w:color w:val="000000" w:themeColor="text1"/>
          <w:sz w:val="18"/>
          <w:szCs w:val="18"/>
          <w14:textFill>
            <w14:solidFill>
              <w14:schemeClr w14:val="tx1"/>
            </w14:solidFill>
          </w14:textFill>
        </w:rPr>
        <w:t>专利；</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植物新品种；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国家级农作物品种；</w:t>
      </w: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国家新药；</w:t>
      </w:r>
      <w:r>
        <w:rPr>
          <w:rFonts w:eastAsia="宋体"/>
          <w:color w:val="000000" w:themeColor="text1"/>
          <w:sz w:val="18"/>
          <w:szCs w:val="18"/>
          <w14:textFill>
            <w14:solidFill>
              <w14:schemeClr w14:val="tx1"/>
            </w14:solidFill>
          </w14:textFill>
        </w:rPr>
        <w:t>6.</w:t>
      </w:r>
      <w:r>
        <w:rPr>
          <w:rFonts w:hint="eastAsia" w:eastAsia="宋体"/>
          <w:color w:val="000000" w:themeColor="text1"/>
          <w:sz w:val="18"/>
          <w:szCs w:val="18"/>
          <w14:textFill>
            <w14:solidFill>
              <w14:schemeClr w14:val="tx1"/>
            </w14:solidFill>
          </w14:textFill>
        </w:rPr>
        <w:t>国家一级中药保护品种；</w:t>
      </w:r>
      <w:r>
        <w:rPr>
          <w:rFonts w:eastAsia="宋体"/>
          <w:color w:val="000000" w:themeColor="text1"/>
          <w:sz w:val="18"/>
          <w:szCs w:val="18"/>
          <w14:textFill>
            <w14:solidFill>
              <w14:schemeClr w14:val="tx1"/>
            </w14:solidFill>
          </w14:textFill>
        </w:rPr>
        <w:t>7.</w:t>
      </w:r>
      <w:r>
        <w:rPr>
          <w:rFonts w:hint="eastAsia" w:eastAsia="宋体"/>
          <w:color w:val="000000" w:themeColor="text1"/>
          <w:sz w:val="18"/>
          <w:szCs w:val="18"/>
          <w14:textFill>
            <w14:solidFill>
              <w14:schemeClr w14:val="tx1"/>
            </w14:solidFill>
          </w14:textFill>
        </w:rPr>
        <w:t>集成电路布图设计专有权；</w:t>
      </w:r>
      <w:r>
        <w:rPr>
          <w:rFonts w:eastAsia="宋体"/>
          <w:color w:val="000000" w:themeColor="text1"/>
          <w:sz w:val="18"/>
          <w:szCs w:val="18"/>
          <w14:textFill>
            <w14:solidFill>
              <w14:schemeClr w14:val="tx1"/>
            </w14:solidFill>
          </w14:textFill>
        </w:rPr>
        <w:t>8.</w:t>
      </w:r>
      <w:r>
        <w:rPr>
          <w:rFonts w:hint="eastAsia" w:eastAsia="宋体"/>
          <w:color w:val="000000" w:themeColor="text1"/>
          <w:sz w:val="18"/>
          <w:szCs w:val="18"/>
          <w14:textFill>
            <w14:solidFill>
              <w14:schemeClr w14:val="tx1"/>
            </w14:solidFill>
          </w14:textFill>
        </w:rPr>
        <w:t>实用新型；</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其它。</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”为该申请人员在“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申请日期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专利证书</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snapToGrid w:val="0"/>
        <w:jc w:val="both"/>
        <w:rPr>
          <w:rFonts w:hint="eastAsia"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8 </w:t>
      </w:r>
    </w:p>
    <w:p>
      <w:pPr>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工程研究中心新产品新技术统计表</w:t>
      </w:r>
    </w:p>
    <w:tbl>
      <w:tblPr>
        <w:tblStyle w:val="6"/>
        <w:tblW w:w="47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747"/>
        <w:gridCol w:w="1046"/>
        <w:gridCol w:w="1747"/>
        <w:gridCol w:w="1284"/>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079"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新产品新技术</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名称</w:t>
            </w:r>
          </w:p>
        </w:tc>
        <w:tc>
          <w:tcPr>
            <w:tcW w:w="646"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1079"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认定或批准部门</w:t>
            </w:r>
          </w:p>
        </w:tc>
        <w:tc>
          <w:tcPr>
            <w:tcW w:w="793"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获得时间</w:t>
            </w:r>
          </w:p>
        </w:tc>
        <w:tc>
          <w:tcPr>
            <w:tcW w:w="858" w:type="pct"/>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079" w:type="pct"/>
            <w:vAlign w:val="center"/>
          </w:tcPr>
          <w:p>
            <w:pPr>
              <w:widowControl/>
              <w:adjustRightInd/>
              <w:rPr>
                <w:rFonts w:eastAsia="宋体"/>
                <w:color w:val="000000" w:themeColor="text1"/>
                <w:kern w:val="2"/>
                <w:sz w:val="21"/>
                <w:szCs w:val="21"/>
                <w14:textFill>
                  <w14:solidFill>
                    <w14:schemeClr w14:val="tx1"/>
                  </w14:solidFill>
                </w14:textFill>
              </w:rPr>
            </w:pPr>
          </w:p>
        </w:tc>
        <w:tc>
          <w:tcPr>
            <w:tcW w:w="646"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079" w:type="pct"/>
            <w:vAlign w:val="center"/>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646" w:type="pct"/>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1079" w:type="pct"/>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793" w:type="pct"/>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c>
          <w:tcPr>
            <w:tcW w:w="858" w:type="pct"/>
            <w:vAlign w:val="center"/>
          </w:tcPr>
          <w:p>
            <w:pPr>
              <w:adjustRightInd/>
              <w:ind w:left="-122" w:leftChars="-51" w:right="-146" w:rightChars="-61"/>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2"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79"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46"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9"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93" w:type="pct"/>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8" w:type="pct"/>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0"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1</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该表只填写在</w:t>
      </w:r>
      <w:r>
        <w:rPr>
          <w:rFonts w:hint="eastAsia" w:eastAsia="宋体"/>
          <w:b/>
          <w:color w:val="000000" w:themeColor="text1"/>
          <w:sz w:val="18"/>
          <w:szCs w:val="18"/>
          <w14:textFill>
            <w14:solidFill>
              <w14:schemeClr w14:val="tx1"/>
            </w14:solidFill>
          </w14:textFill>
        </w:rPr>
        <w:t>报告年度、报告年度前一年、报告年度前二年</w:t>
      </w:r>
      <w:r>
        <w:rPr>
          <w:rFonts w:hint="eastAsia" w:eastAsia="宋体"/>
          <w:color w:val="000000" w:themeColor="text1"/>
          <w:sz w:val="18"/>
          <w:szCs w:val="18"/>
          <w14:textFill>
            <w14:solidFill>
              <w14:schemeClr w14:val="tx1"/>
            </w14:solidFill>
          </w14:textFill>
        </w:rPr>
        <w:t>取得的技术成果，已经</w:t>
      </w:r>
      <w:r>
        <w:rPr>
          <w:rFonts w:hint="eastAsia" w:eastAsia="宋体"/>
          <w:b/>
          <w:color w:val="000000" w:themeColor="text1"/>
          <w:sz w:val="18"/>
          <w:szCs w:val="18"/>
          <w14:textFill>
            <w14:solidFill>
              <w14:schemeClr w14:val="tx1"/>
            </w14:solidFill>
          </w14:textFill>
        </w:rPr>
        <w:t>无效</w:t>
      </w:r>
      <w:r>
        <w:rPr>
          <w:rFonts w:hint="eastAsia" w:eastAsia="宋体"/>
          <w:color w:val="000000" w:themeColor="text1"/>
          <w:sz w:val="18"/>
          <w:szCs w:val="18"/>
          <w14:textFill>
            <w14:solidFill>
              <w14:schemeClr w14:val="tx1"/>
            </w14:solidFill>
          </w14:textFill>
        </w:rPr>
        <w:t>的技术成果</w:t>
      </w:r>
      <w:r>
        <w:rPr>
          <w:rFonts w:hint="eastAsia" w:eastAsia="宋体"/>
          <w:color w:val="000000" w:themeColor="text1"/>
          <w:sz w:val="18"/>
          <w:szCs w:val="18"/>
          <w:lang w:eastAsia="zh-CN"/>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b/>
          <w:bCs/>
          <w:color w:val="000000" w:themeColor="text1"/>
          <w:sz w:val="18"/>
          <w:szCs w:val="18"/>
          <w:lang w:eastAsia="zh-CN"/>
          <w14:textFill>
            <w14:solidFill>
              <w14:schemeClr w14:val="tx1"/>
            </w14:solidFill>
          </w14:textFill>
        </w:rPr>
        <w:t>与工程研究中心目标定位无关的</w:t>
      </w:r>
      <w:r>
        <w:rPr>
          <w:rFonts w:hint="eastAsia" w:eastAsia="宋体"/>
          <w:color w:val="000000" w:themeColor="text1"/>
          <w:sz w:val="18"/>
          <w:szCs w:val="18"/>
          <w14:textFill>
            <w14:solidFill>
              <w14:schemeClr w14:val="tx1"/>
            </w14:solidFill>
          </w14:textFill>
        </w:rPr>
        <w:t>技术成果不得列入。</w:t>
      </w:r>
    </w:p>
    <w:p>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“类型”应按照相应的分类代码填写：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科技成果鉴定；2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具有</w:t>
      </w:r>
      <w:r>
        <w:rPr>
          <w:rFonts w:hint="eastAsia" w:eastAsia="宋体"/>
          <w:color w:val="000000" w:themeColor="text1"/>
          <w:sz w:val="18"/>
          <w:szCs w:val="18"/>
          <w:lang w:eastAsia="zh-CN"/>
          <w14:textFill>
            <w14:solidFill>
              <w14:schemeClr w14:val="tx1"/>
            </w14:solidFill>
          </w14:textFill>
        </w:rPr>
        <w:t>行业主管部门颁发的</w:t>
      </w:r>
      <w:r>
        <w:rPr>
          <w:rFonts w:hint="eastAsia" w:eastAsia="宋体"/>
          <w:color w:val="000000" w:themeColor="text1"/>
          <w:sz w:val="18"/>
          <w:szCs w:val="18"/>
          <w14:textFill>
            <w14:solidFill>
              <w14:schemeClr w14:val="tx1"/>
            </w14:solidFill>
          </w14:textFill>
        </w:rPr>
        <w:t>证书；</w:t>
      </w: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单位自研，</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且经有关</w:t>
      </w:r>
      <w:r>
        <w:rPr>
          <w:rFonts w:hint="eastAsia" w:eastAsia="宋体"/>
          <w:color w:val="000000" w:themeColor="text1"/>
          <w:sz w:val="18"/>
          <w:szCs w:val="18"/>
          <w:lang w:eastAsia="zh-CN"/>
          <w14:textFill>
            <w14:solidFill>
              <w14:schemeClr w14:val="tx1"/>
            </w14:solidFill>
          </w14:textFill>
        </w:rPr>
        <w:t>行业</w:t>
      </w:r>
      <w:r>
        <w:rPr>
          <w:rFonts w:hint="eastAsia" w:eastAsia="宋体"/>
          <w:color w:val="000000" w:themeColor="text1"/>
          <w:sz w:val="18"/>
          <w:szCs w:val="18"/>
          <w14:textFill>
            <w14:solidFill>
              <w14:schemeClr w14:val="tx1"/>
            </w14:solidFill>
          </w14:textFill>
        </w:rPr>
        <w:t>部门批准投产上市；</w:t>
      </w: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其他（须具体说明）</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“认定或批准部门”为颁发相关证书的部门，或为单位自研产品审核批准投产的部门。</w:t>
      </w:r>
    </w:p>
    <w:p>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“获得时间”为该新技术新产品获批时间，如果为单位自行研制开发，填写投产上市时间。格式</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14:textFill>
            <w14:solidFill>
              <w14:schemeClr w14:val="tx1"/>
            </w14:solidFill>
          </w14:textFill>
        </w:rPr>
        <w:t>为“XXXX-XX”，其中前4位为年份，第6-7位为月份（1-9月前补0）。</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 xml:space="preserve">5.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color w:val="000000" w:themeColor="text1"/>
          <w:sz w:val="18"/>
          <w:szCs w:val="18"/>
          <w14:textFill>
            <w14:solidFill>
              <w14:schemeClr w14:val="tx1"/>
            </w14:solidFill>
          </w14:textFill>
        </w:rPr>
        <w:t>证书</w:t>
      </w:r>
      <w:r>
        <w:rPr>
          <w:rFonts w:hint="eastAsia" w:eastAsia="宋体"/>
          <w:b w:val="0"/>
          <w:bCs/>
          <w:color w:val="000000" w:themeColor="text1"/>
          <w:sz w:val="18"/>
          <w:szCs w:val="18"/>
          <w14:textFill>
            <w14:solidFill>
              <w14:schemeClr w14:val="tx1"/>
            </w14:solidFill>
          </w14:textFill>
        </w:rPr>
        <w:t>等佐证材料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9 </w:t>
      </w:r>
    </w:p>
    <w:p>
      <w:pPr>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工程研究中心首台（套）重大技术装备统计表</w:t>
      </w:r>
    </w:p>
    <w:tbl>
      <w:tblPr>
        <w:tblStyle w:val="6"/>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38"/>
        <w:gridCol w:w="1560"/>
        <w:gridCol w:w="1474"/>
        <w:gridCol w:w="12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装备名称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完成单位</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主要完成人</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认定年月</w:t>
            </w: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43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43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．首台套是指经过创新，其品种、规格或技术参数等有重大突破，具有自主知识产权但尚未取得市场业绩的国际或国内首台（套）高端装备，整机性能或核心技术指标达到国内领先或国际同类装备先进水平</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14:textFill>
            <w14:solidFill>
              <w14:schemeClr w14:val="tx1"/>
            </w14:solidFill>
          </w14:textFill>
        </w:rPr>
        <w:t>首台（套）重大技术装备</w:t>
      </w:r>
      <w:r>
        <w:rPr>
          <w:rFonts w:hint="eastAsia" w:eastAsia="宋体"/>
          <w:color w:val="000000" w:themeColor="text1"/>
          <w:sz w:val="18"/>
          <w:szCs w:val="18"/>
          <w:lang w:eastAsia="zh-CN"/>
          <w14:textFill>
            <w14:solidFill>
              <w14:schemeClr w14:val="tx1"/>
            </w14:solidFill>
          </w14:textFill>
        </w:rPr>
        <w:t>须经省级以上有关部门组织认定，</w:t>
      </w:r>
      <w:r>
        <w:rPr>
          <w:rFonts w:hint="eastAsia" w:eastAsia="宋体"/>
          <w:b/>
          <w:bCs/>
          <w:color w:val="000000" w:themeColor="text1"/>
          <w:sz w:val="18"/>
          <w:szCs w:val="18"/>
          <w:lang w:eastAsia="zh-CN"/>
          <w14:textFill>
            <w14:solidFill>
              <w14:schemeClr w14:val="tx1"/>
            </w14:solidFill>
          </w14:textFill>
        </w:rPr>
        <w:t>与工程研究中心目标定位相关。</w:t>
      </w:r>
    </w:p>
    <w:p>
      <w:pPr>
        <w:snapToGrid w:val="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按填报顺序</w:t>
      </w:r>
      <w:r>
        <w:rPr>
          <w:rFonts w:hint="eastAsia" w:eastAsia="宋体"/>
          <w:color w:val="000000" w:themeColor="text1"/>
          <w:sz w:val="18"/>
          <w:szCs w:val="18"/>
          <w14:textFill>
            <w14:solidFill>
              <w14:schemeClr w14:val="tx1"/>
            </w14:solidFill>
          </w14:textFill>
        </w:rPr>
        <w:t>附</w:t>
      </w:r>
      <w:r>
        <w:rPr>
          <w:rFonts w:hint="eastAsia" w:eastAsia="宋体"/>
          <w:b/>
          <w:bCs/>
          <w:color w:val="000000" w:themeColor="text1"/>
          <w:sz w:val="18"/>
          <w:szCs w:val="18"/>
          <w14:textFill>
            <w14:solidFill>
              <w14:schemeClr w14:val="tx1"/>
            </w14:solidFill>
          </w14:textFill>
        </w:rPr>
        <w:t>首台（套）重大技术装备证书</w:t>
      </w:r>
      <w:r>
        <w:rPr>
          <w:rFonts w:hint="eastAsia" w:eastAsia="宋体"/>
          <w:b w:val="0"/>
          <w:bCs/>
          <w:color w:val="000000" w:themeColor="text1"/>
          <w:sz w:val="18"/>
          <w:szCs w:val="18"/>
          <w14:textFill>
            <w14:solidFill>
              <w14:schemeClr w14:val="tx1"/>
            </w14:solidFill>
          </w14:textFill>
        </w:rPr>
        <w:t>等佐证材料</w:t>
      </w:r>
      <w:r>
        <w:rPr>
          <w:rFonts w:hint="eastAsia" w:eastAsia="宋体"/>
          <w:b w:val="0"/>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snapToGrid w:val="0"/>
        <w:jc w:val="both"/>
        <w:rPr>
          <w:rFonts w:hint="eastAsia"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10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工程研究中心新产品销售收入及利润统计表</w:t>
      </w:r>
    </w:p>
    <w:p>
      <w:pPr>
        <w:jc w:val="center"/>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w:t>
      </w:r>
      <w:r>
        <w:rPr>
          <w:rFonts w:hint="eastAsia" w:eastAsia="宋体"/>
          <w:bCs/>
          <w:color w:val="000000" w:themeColor="text1"/>
          <w:lang w:eastAsia="zh-CN"/>
          <w14:textFill>
            <w14:solidFill>
              <w14:schemeClr w14:val="tx1"/>
            </w14:solidFill>
          </w14:textFill>
        </w:rPr>
        <w:t>企业填报并</w:t>
      </w:r>
      <w:r>
        <w:rPr>
          <w:rFonts w:hint="eastAsia" w:eastAsia="宋体"/>
          <w:bCs/>
          <w:color w:val="000000" w:themeColor="text1"/>
          <w14:textFill>
            <w14:solidFill>
              <w14:schemeClr w14:val="tx1"/>
            </w14:solidFill>
          </w14:textFill>
        </w:rPr>
        <w:t>盖章）</w:t>
      </w:r>
    </w:p>
    <w:tbl>
      <w:tblPr>
        <w:tblStyle w:val="6"/>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48"/>
        <w:gridCol w:w="1247"/>
        <w:gridCol w:w="1247"/>
        <w:gridCol w:w="1417"/>
        <w:gridCol w:w="14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新产品名称</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lang w:eastAsia="zh-CN"/>
                <w14:textFill>
                  <w14:solidFill>
                    <w14:schemeClr w14:val="tx1"/>
                  </w14:solidFill>
                </w14:textFill>
              </w:rPr>
            </w:pPr>
            <w:r>
              <w:rPr>
                <w:rFonts w:hint="eastAsia" w:eastAsia="黑体"/>
                <w:color w:val="000000" w:themeColor="text1"/>
                <w:kern w:val="2"/>
                <w:sz w:val="21"/>
                <w:szCs w:val="21"/>
                <w:lang w:eastAsia="zh-CN"/>
                <w14:textFill>
                  <w14:solidFill>
                    <w14:schemeClr w14:val="tx1"/>
                  </w14:solidFill>
                </w14:textFill>
              </w:rPr>
              <w:t>认定时间</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投产年月</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销售收入</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销售利润</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hint="eastAsia"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 xml:space="preserve"> </w:t>
      </w:r>
      <w:r>
        <w:rPr>
          <w:rFonts w:eastAsia="宋体"/>
          <w:b/>
          <w:color w:val="000000" w:themeColor="text1"/>
          <w:sz w:val="18"/>
          <w:szCs w:val="18"/>
          <w14:textFill>
            <w14:solidFill>
              <w14:schemeClr w14:val="tx1"/>
            </w14:solidFill>
          </w14:textFill>
        </w:rPr>
        <w:t xml:space="preserve"> </w:t>
      </w:r>
      <w:r>
        <w:rPr>
          <w:rFonts w:hint="eastAsia" w:eastAsia="宋体"/>
          <w:b/>
          <w:color w:val="000000" w:themeColor="text1"/>
          <w:sz w:val="18"/>
          <w:szCs w:val="18"/>
          <w14:textFill>
            <w14:solidFill>
              <w14:schemeClr w14:val="tx1"/>
            </w14:solidFill>
          </w14:textFill>
        </w:rPr>
        <w:t>填写说明：</w:t>
      </w:r>
    </w:p>
    <w:p>
      <w:pPr>
        <w:numPr>
          <w:ilvl w:val="0"/>
          <w:numId w:val="3"/>
        </w:num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“新产品”指采用新技术原理、新设计构思研制、生产的全新型产品，或在结构、材质、工艺等</w:t>
      </w:r>
    </w:p>
    <w:p>
      <w:pPr>
        <w:snapToGrid w:val="0"/>
        <w:ind w:firstLine="180" w:firstLineChars="100"/>
        <w:jc w:val="both"/>
        <w:rPr>
          <w:rFonts w:hint="eastAsia" w:eastAsia="宋体"/>
          <w:color w:val="000000" w:themeColor="text1"/>
          <w:sz w:val="18"/>
          <w:szCs w:val="18"/>
          <w:lang w:val="en-US"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某一方面比原有产品有明显改进，从而显著提高了产品性能或扩大了使用功能的产品。</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2</w:t>
      </w:r>
      <w:r>
        <w:rPr>
          <w:rFonts w:eastAsia="宋体"/>
          <w:color w:val="000000" w:themeColor="text1"/>
          <w:sz w:val="18"/>
          <w:szCs w:val="18"/>
          <w14:textFill>
            <w14:solidFill>
              <w14:schemeClr w14:val="tx1"/>
            </w14:solidFill>
          </w14:textFill>
        </w:rPr>
        <w:t xml:space="preserve">. </w:t>
      </w:r>
      <w:r>
        <w:rPr>
          <w:rFonts w:hint="eastAsia" w:eastAsia="宋体"/>
          <w:b/>
          <w:color w:val="000000" w:themeColor="text1"/>
          <w:sz w:val="18"/>
          <w:szCs w:val="18"/>
          <w14:textFill>
            <w14:solidFill>
              <w14:schemeClr w14:val="tx1"/>
            </w14:solidFill>
          </w14:textFill>
        </w:rPr>
        <w:t>报告年度之外</w:t>
      </w:r>
      <w:r>
        <w:rPr>
          <w:rFonts w:hint="eastAsia" w:eastAsia="宋体"/>
          <w:color w:val="000000" w:themeColor="text1"/>
          <w:sz w:val="18"/>
          <w:szCs w:val="18"/>
          <w14:textFill>
            <w14:solidFill>
              <w14:schemeClr w14:val="tx1"/>
            </w14:solidFill>
          </w14:textFill>
        </w:rPr>
        <w:t>的销售数据</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与工程研究中心目标定位无关的销售数据</w:t>
      </w:r>
      <w:r>
        <w:rPr>
          <w:rFonts w:hint="eastAsia" w:eastAsia="宋体"/>
          <w:color w:val="000000" w:themeColor="text1"/>
          <w:sz w:val="18"/>
          <w:szCs w:val="18"/>
          <w14:textFill>
            <w14:solidFill>
              <w14:schemeClr w14:val="tx1"/>
            </w14:solidFill>
          </w14:textFill>
        </w:rPr>
        <w:t>不得列入。</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投产年月</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hint="eastAsia"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 xml:space="preserve">. </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按顺序</w:t>
      </w:r>
      <w:r>
        <w:rPr>
          <w:rFonts w:hint="eastAsia" w:eastAsia="宋体"/>
          <w:color w:val="000000" w:themeColor="text1"/>
          <w:sz w:val="18"/>
          <w:szCs w:val="18"/>
          <w14:textFill>
            <w14:solidFill>
              <w14:schemeClr w14:val="tx1"/>
            </w14:solidFill>
          </w14:textFill>
        </w:rPr>
        <w:t>附</w:t>
      </w:r>
      <w:r>
        <w:rPr>
          <w:rFonts w:hint="eastAsia" w:eastAsia="宋体"/>
          <w:color w:val="000000" w:themeColor="text1"/>
          <w:sz w:val="18"/>
          <w:szCs w:val="18"/>
          <w:lang w:eastAsia="zh-CN"/>
          <w14:textFill>
            <w14:solidFill>
              <w14:schemeClr w14:val="tx1"/>
            </w14:solidFill>
          </w14:textFill>
        </w:rPr>
        <w:t>新产品证书、销售合同、开具发票</w:t>
      </w:r>
      <w:r>
        <w:rPr>
          <w:rFonts w:hint="eastAsia" w:eastAsia="宋体"/>
          <w:b/>
          <w:bCs/>
          <w:color w:val="000000" w:themeColor="text1"/>
          <w:sz w:val="18"/>
          <w:szCs w:val="18"/>
          <w:lang w:eastAsia="zh-CN"/>
          <w14:textFill>
            <w14:solidFill>
              <w14:schemeClr w14:val="tx1"/>
            </w14:solidFill>
          </w14:textFill>
        </w:rPr>
        <w:t>等</w:t>
      </w:r>
      <w:r>
        <w:rPr>
          <w:rFonts w:hint="eastAsia" w:eastAsia="宋体"/>
          <w:b w:val="0"/>
          <w:bCs w:val="0"/>
          <w:color w:val="000000" w:themeColor="text1"/>
          <w:sz w:val="18"/>
          <w:szCs w:val="18"/>
          <w:lang w:eastAsia="zh-CN"/>
          <w14:textFill>
            <w14:solidFill>
              <w14:schemeClr w14:val="tx1"/>
            </w14:solidFill>
          </w14:textFill>
        </w:rPr>
        <w:t>有效</w:t>
      </w:r>
      <w:r>
        <w:rPr>
          <w:rFonts w:hint="eastAsia" w:eastAsia="宋体"/>
          <w:color w:val="000000" w:themeColor="text1"/>
          <w:sz w:val="18"/>
          <w:szCs w:val="18"/>
          <w14:textFill>
            <w14:solidFill>
              <w14:schemeClr w14:val="tx1"/>
            </w14:solidFill>
          </w14:textFill>
        </w:rPr>
        <w:t>证明材料。</w:t>
      </w: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hint="eastAsia" w:eastAsia="黑体"/>
          <w:color w:val="000000" w:themeColor="text1"/>
          <w:spacing w:val="8"/>
          <w:sz w:val="30"/>
          <w:szCs w:val="30"/>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11 </w:t>
      </w:r>
    </w:p>
    <w:p>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工程研究中心主持或参与制定标准统计表</w:t>
      </w:r>
    </w:p>
    <w:tbl>
      <w:tblPr>
        <w:tblStyle w:val="6"/>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575"/>
        <w:gridCol w:w="1280"/>
        <w:gridCol w:w="922"/>
        <w:gridCol w:w="931"/>
        <w:gridCol w:w="931"/>
        <w:gridCol w:w="75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9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标准名称</w:t>
            </w: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标准类型</w:t>
            </w:r>
          </w:p>
        </w:tc>
        <w:tc>
          <w:tcPr>
            <w:tcW w:w="5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标准号</w:t>
            </w:r>
          </w:p>
        </w:tc>
        <w:tc>
          <w:tcPr>
            <w:tcW w:w="56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56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参与</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45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68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950"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950"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5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6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5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180" w:firstLineChars="10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所填标准应为现行有效标准。</w:t>
      </w:r>
      <w:r>
        <w:rPr>
          <w:rFonts w:hint="eastAsia" w:eastAsia="宋体"/>
          <w:b/>
          <w:bCs/>
          <w:color w:val="000000" w:themeColor="text1"/>
          <w:sz w:val="18"/>
          <w:szCs w:val="18"/>
          <w14:textFill>
            <w14:solidFill>
              <w14:schemeClr w14:val="tx1"/>
            </w14:solidFill>
          </w14:textFill>
        </w:rPr>
        <w:t>未正式颁布</w:t>
      </w:r>
      <w:r>
        <w:rPr>
          <w:rFonts w:hint="eastAsia" w:eastAsia="宋体"/>
          <w:b/>
          <w:bCs/>
          <w:color w:val="000000" w:themeColor="text1"/>
          <w:sz w:val="18"/>
          <w:szCs w:val="18"/>
          <w:lang w:eastAsia="zh-CN"/>
          <w14:textFill>
            <w14:solidFill>
              <w14:schemeClr w14:val="tx1"/>
            </w14:solidFill>
          </w14:textFill>
        </w:rPr>
        <w:t>标准</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与工程研究中心目标定位无关标准</w:t>
      </w:r>
      <w:r>
        <w:rPr>
          <w:rFonts w:hint="eastAsia" w:eastAsia="宋体"/>
          <w:color w:val="000000" w:themeColor="text1"/>
          <w:sz w:val="18"/>
          <w:szCs w:val="18"/>
          <w14:textFill>
            <w14:solidFill>
              <w14:schemeClr w14:val="tx1"/>
            </w14:solidFill>
          </w14:textFill>
        </w:rPr>
        <w:t>等不予认可。</w:t>
      </w:r>
    </w:p>
    <w:p>
      <w:pPr>
        <w:snapToGrid w:val="0"/>
        <w:ind w:firstLine="180" w:firstLineChars="1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标准类型</w:t>
      </w:r>
      <w:r>
        <w:rPr>
          <w:rFonts w:hint="eastAsia" w:eastAsia="宋体"/>
          <w:color w:val="000000" w:themeColor="text1"/>
          <w:sz w:val="18"/>
          <w:szCs w:val="18"/>
          <w14:textFill>
            <w14:solidFill>
              <w14:schemeClr w14:val="tx1"/>
            </w14:solidFill>
          </w14:textFill>
        </w:rPr>
        <w:t>”应按相应的分类代码填写：</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国际；</w:t>
      </w: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国家；</w:t>
      </w: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行业。</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颁布日期</w:t>
      </w:r>
      <w:r>
        <w:rPr>
          <w:rFonts w:hint="eastAsia" w:eastAsia="宋体"/>
          <w:color w:val="000000" w:themeColor="text1"/>
          <w:sz w:val="18"/>
          <w:szCs w:val="18"/>
          <w14:textFill>
            <w14:solidFill>
              <w14:schemeClr w14:val="tx1"/>
            </w14:solidFill>
          </w14:textFill>
        </w:rPr>
        <w:t>”格式为“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eastAsia="宋体"/>
          <w:color w:val="000000" w:themeColor="text1"/>
          <w:sz w:val="18"/>
          <w:szCs w:val="18"/>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参与</w:t>
      </w:r>
      <w:r>
        <w:rPr>
          <w:rFonts w:hint="eastAsia" w:eastAsia="宋体"/>
          <w:color w:val="000000" w:themeColor="text1"/>
          <w:sz w:val="18"/>
          <w:szCs w:val="18"/>
          <w14:textFill>
            <w14:solidFill>
              <w14:schemeClr w14:val="tx1"/>
            </w14:solidFill>
          </w14:textFill>
        </w:rPr>
        <w:t>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pPr>
        <w:snapToGrid w:val="0"/>
        <w:ind w:firstLine="180" w:firstLineChars="100"/>
        <w:jc w:val="both"/>
        <w:rPr>
          <w:rFonts w:hint="eastAsia" w:eastAsia="宋体"/>
          <w:color w:val="000000" w:themeColor="text1"/>
          <w:sz w:val="18"/>
          <w:szCs w:val="18"/>
          <w:lang w:eastAsia="zh-CN"/>
          <w14:textFill>
            <w14:solidFill>
              <w14:schemeClr w14:val="tx1"/>
            </w14:solidFill>
          </w14:textFill>
        </w:rPr>
      </w:pPr>
      <w:r>
        <w:rPr>
          <w:rFonts w:hint="eastAsia" w:eastAsia="宋体"/>
          <w:color w:val="000000" w:themeColor="text1"/>
          <w:sz w:val="18"/>
          <w:szCs w:val="18"/>
          <w:lang w:val="en-US" w:eastAsia="zh-CN"/>
          <w14:textFill>
            <w14:solidFill>
              <w14:schemeClr w14:val="tx1"/>
            </w14:solidFill>
          </w14:textFill>
        </w:rPr>
        <w:t>5</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按顺序</w:t>
      </w:r>
      <w:r>
        <w:rPr>
          <w:rFonts w:hint="eastAsia" w:eastAsia="宋体"/>
          <w:color w:val="000000" w:themeColor="text1"/>
          <w:sz w:val="18"/>
          <w:szCs w:val="18"/>
          <w14:textFill>
            <w14:solidFill>
              <w14:schemeClr w14:val="tx1"/>
            </w14:solidFill>
          </w14:textFill>
        </w:rPr>
        <w:t>附</w:t>
      </w:r>
      <w:r>
        <w:rPr>
          <w:rFonts w:hint="eastAsia" w:eastAsia="宋体"/>
          <w:b/>
          <w:bCs/>
          <w:color w:val="000000" w:themeColor="text1"/>
          <w:sz w:val="18"/>
          <w:szCs w:val="18"/>
          <w14:textFill>
            <w14:solidFill>
              <w14:schemeClr w14:val="tx1"/>
            </w14:solidFill>
          </w14:textFill>
        </w:rPr>
        <w:t>标准首页及前言页</w:t>
      </w:r>
      <w:r>
        <w:rPr>
          <w:rFonts w:hint="eastAsia" w:eastAsia="宋体"/>
          <w:b w:val="0"/>
          <w:bCs w:val="0"/>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国际标准</w:t>
      </w:r>
      <w:r>
        <w:rPr>
          <w:rFonts w:hint="eastAsia" w:eastAsia="宋体"/>
          <w:color w:val="000000" w:themeColor="text1"/>
          <w:sz w:val="18"/>
          <w:szCs w:val="18"/>
          <w:lang w:eastAsia="zh-CN"/>
          <w14:textFill>
            <w14:solidFill>
              <w14:schemeClr w14:val="tx1"/>
            </w14:solidFill>
          </w14:textFill>
        </w:rPr>
        <w:t>须提供有关部门出具的有效参与证明文件复印件。</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12</w:t>
      </w:r>
      <w:r>
        <w:rPr>
          <w:rFonts w:eastAsia="方正黑体_GBK"/>
          <w:color w:val="000000" w:themeColor="text1"/>
          <w:spacing w:val="8"/>
          <w:sz w:val="32"/>
          <w:szCs w:val="32"/>
          <w14:textFill>
            <w14:solidFill>
              <w14:schemeClr w14:val="tx1"/>
            </w14:solidFill>
          </w14:textFill>
        </w:rPr>
        <w:t xml:space="preserve"> </w:t>
      </w:r>
    </w:p>
    <w:p>
      <w:pPr>
        <w:spacing w:before="62" w:beforeLines="20" w:after="62" w:afterLines="20" w:line="360" w:lineRule="exact"/>
        <w:jc w:val="center"/>
        <w:rPr>
          <w:rFonts w:eastAsia="宋体"/>
          <w:bCs/>
          <w:color w:val="000000" w:themeColor="text1"/>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工程研究中心获国家和省级奖励统计表</w:t>
      </w:r>
    </w:p>
    <w:tbl>
      <w:tblPr>
        <w:tblStyle w:val="6"/>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14"/>
        <w:gridCol w:w="850"/>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类型</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颁奖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部门</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奖励</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等级</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人员</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员工</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单位</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获奖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1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1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jc w:val="both"/>
        <w:rPr>
          <w:rFonts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hint="eastAsia" w:eastAsia="宋体"/>
          <w:color w:val="000000" w:themeColor="text1"/>
          <w:sz w:val="18"/>
          <w:szCs w:val="18"/>
          <w:lang w:eastAsia="zh-CN"/>
          <w14:textFill>
            <w14:solidFill>
              <w14:schemeClr w14:val="tx1"/>
            </w14:solidFill>
          </w14:textFill>
        </w:rPr>
      </w:pPr>
      <w:r>
        <w:rPr>
          <w:rFonts w:eastAsia="宋体"/>
          <w:color w:val="000000" w:themeColor="text1"/>
          <w:sz w:val="18"/>
          <w:szCs w:val="18"/>
          <w14:textFill>
            <w14:solidFill>
              <w14:schemeClr w14:val="tx1"/>
            </w14:solidFill>
          </w14:textFill>
        </w:rPr>
        <w:t xml:space="preserve">1. </w:t>
      </w:r>
      <w:r>
        <w:rPr>
          <w:rFonts w:hint="eastAsia" w:eastAsia="宋体"/>
          <w:color w:val="000000" w:themeColor="text1"/>
          <w:sz w:val="18"/>
          <w:szCs w:val="18"/>
          <w14:textFill>
            <w14:solidFill>
              <w14:schemeClr w14:val="tx1"/>
            </w14:solidFill>
          </w14:textFill>
        </w:rPr>
        <w:t>本表所填信息应与获奖证书相关内容一致</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000000" w:themeColor="text1"/>
          <w:sz w:val="18"/>
          <w:szCs w:val="18"/>
          <w:lang w:eastAsia="zh-CN"/>
          <w14:textFill>
            <w14:solidFill>
              <w14:schemeClr w14:val="tx1"/>
            </w14:solidFill>
          </w14:textFill>
        </w:rPr>
        <w:t>与工程研究中心目标定位无关奖励不得列入。</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奖励类型</w:t>
      </w:r>
      <w:r>
        <w:rPr>
          <w:rFonts w:hint="eastAsia" w:eastAsia="宋体"/>
          <w:color w:val="000000" w:themeColor="text1"/>
          <w:sz w:val="18"/>
          <w:szCs w:val="18"/>
          <w14:textFill>
            <w14:solidFill>
              <w14:schemeClr w14:val="tx1"/>
            </w14:solidFill>
          </w14:textFill>
        </w:rPr>
        <w:t>”应按相应的分类代码填写：1</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国家科学技术进步奖；2</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国家技术发明奖；3</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国家自然科学奖；4</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省科学技术奖；5</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lang w:eastAsia="zh-CN"/>
          <w14:textFill>
            <w14:solidFill>
              <w14:schemeClr w14:val="tx1"/>
            </w14:solidFill>
          </w14:textFill>
        </w:rPr>
        <w:t>直辖</w:t>
      </w:r>
      <w:r>
        <w:rPr>
          <w:rFonts w:hint="eastAsia" w:eastAsia="宋体"/>
          <w:color w:val="000000" w:themeColor="text1"/>
          <w:sz w:val="18"/>
          <w:szCs w:val="18"/>
          <w14:textFill>
            <w14:solidFill>
              <w14:schemeClr w14:val="tx1"/>
            </w14:solidFill>
          </w14:textFill>
        </w:rPr>
        <w:t>市科学技术奖；</w:t>
      </w:r>
      <w:r>
        <w:rPr>
          <w:rFonts w:hint="eastAsia" w:eastAsia="宋体"/>
          <w:color w:val="000000" w:themeColor="text1"/>
          <w:sz w:val="18"/>
          <w:szCs w:val="18"/>
          <w:lang w:val="en-US" w:eastAsia="zh-CN"/>
          <w14:textFill>
            <w14:solidFill>
              <w14:schemeClr w14:val="tx1"/>
            </w14:solidFill>
          </w14:textFill>
        </w:rPr>
        <w:t>6.自治区科学技术奖；7</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其他（具体说明）。</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员工序号</w:t>
      </w:r>
      <w:r>
        <w:rPr>
          <w:rFonts w:hint="eastAsia" w:eastAsia="宋体"/>
          <w:color w:val="000000" w:themeColor="text1"/>
          <w:sz w:val="18"/>
          <w:szCs w:val="18"/>
          <w14:textFill>
            <w14:solidFill>
              <w14:schemeClr w14:val="tx1"/>
            </w14:solidFill>
          </w14:textFill>
        </w:rPr>
        <w:t>”为该</w:t>
      </w:r>
      <w:r>
        <w:rPr>
          <w:rFonts w:hint="eastAsia" w:eastAsia="宋体"/>
          <w:color w:val="000000" w:themeColor="text1"/>
          <w:sz w:val="18"/>
          <w:szCs w:val="18"/>
          <w:lang w:eastAsia="zh-CN"/>
          <w14:textFill>
            <w14:solidFill>
              <w14:schemeClr w14:val="tx1"/>
            </w14:solidFill>
          </w14:textFill>
        </w:rPr>
        <w:t>获奖</w:t>
      </w:r>
      <w:r>
        <w:rPr>
          <w:rFonts w:hint="eastAsia" w:eastAsia="宋体"/>
          <w:color w:val="000000" w:themeColor="text1"/>
          <w:sz w:val="18"/>
          <w:szCs w:val="18"/>
          <w14:textFill>
            <w14:solidFill>
              <w14:schemeClr w14:val="tx1"/>
            </w14:solidFill>
          </w14:textFill>
        </w:rPr>
        <w:t>人员在“</w:t>
      </w:r>
      <w:r>
        <w:rPr>
          <w:rFonts w:eastAsia="宋体"/>
          <w:b/>
          <w:color w:val="000000" w:themeColor="text1"/>
          <w:sz w:val="18"/>
          <w:szCs w:val="18"/>
          <w14:textFill>
            <w14:solidFill>
              <w14:schemeClr w14:val="tx1"/>
            </w14:solidFill>
          </w14:textFill>
        </w:rPr>
        <w:t>附表</w:t>
      </w:r>
      <w:r>
        <w:rPr>
          <w:rFonts w:hint="eastAsia" w:eastAsia="宋体"/>
          <w:b/>
          <w:color w:val="000000" w:themeColor="text1"/>
          <w:sz w:val="18"/>
          <w:szCs w:val="18"/>
          <w14:textFill>
            <w14:solidFill>
              <w14:schemeClr w14:val="tx1"/>
            </w14:solidFill>
          </w14:textFill>
        </w:rPr>
        <w:t>5</w:t>
      </w:r>
      <w:r>
        <w:rPr>
          <w:rFonts w:eastAsia="宋体"/>
          <w:b/>
          <w:color w:val="000000" w:themeColor="text1"/>
          <w:sz w:val="18"/>
          <w:szCs w:val="18"/>
          <w14:textFill>
            <w14:solidFill>
              <w14:schemeClr w14:val="tx1"/>
            </w14:solidFill>
          </w14:textFill>
        </w:rPr>
        <w:t>-1：工程研究中心研发人员</w:t>
      </w:r>
      <w:r>
        <w:rPr>
          <w:rFonts w:hint="eastAsia" w:eastAsia="宋体"/>
          <w:b/>
          <w:color w:val="000000" w:themeColor="text1"/>
          <w:sz w:val="18"/>
          <w:szCs w:val="18"/>
          <w:lang w:eastAsia="zh-CN"/>
          <w14:textFill>
            <w14:solidFill>
              <w14:schemeClr w14:val="tx1"/>
            </w14:solidFill>
          </w14:textFill>
        </w:rPr>
        <w:t>统计</w:t>
      </w:r>
      <w:r>
        <w:rPr>
          <w:rFonts w:eastAsia="宋体"/>
          <w:b/>
          <w:color w:val="000000" w:themeColor="text1"/>
          <w:sz w:val="18"/>
          <w:szCs w:val="18"/>
          <w14:textFill>
            <w14:solidFill>
              <w14:schemeClr w14:val="tx1"/>
            </w14:solidFill>
          </w14:textFill>
        </w:rPr>
        <w:t>表</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中对应的</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序号</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“获奖时间”格式为“</w:t>
      </w:r>
      <w:r>
        <w:rPr>
          <w:rFonts w:eastAsia="宋体"/>
          <w:color w:val="000000" w:themeColor="text1"/>
          <w:sz w:val="18"/>
          <w:szCs w:val="18"/>
          <w14:textFill>
            <w14:solidFill>
              <w14:schemeClr w14:val="tx1"/>
            </w14:solidFill>
          </w14:textFill>
        </w:rPr>
        <w:t>××××-××</w:t>
      </w:r>
      <w:r>
        <w:rPr>
          <w:rFonts w:hint="eastAsia" w:eastAsia="宋体"/>
          <w:color w:val="000000" w:themeColor="text1"/>
          <w:sz w:val="18"/>
          <w:szCs w:val="18"/>
          <w14:textFill>
            <w14:solidFill>
              <w14:schemeClr w14:val="tx1"/>
            </w14:solidFill>
          </w14:textFill>
        </w:rPr>
        <w:t>”，其中前</w:t>
      </w:r>
      <w:r>
        <w:rPr>
          <w:rFonts w:eastAsia="宋体"/>
          <w:color w:val="000000" w:themeColor="text1"/>
          <w:sz w:val="18"/>
          <w:szCs w:val="18"/>
          <w14:textFill>
            <w14:solidFill>
              <w14:schemeClr w14:val="tx1"/>
            </w14:solidFill>
          </w14:textFill>
        </w:rPr>
        <w:t>4</w:t>
      </w:r>
      <w:r>
        <w:rPr>
          <w:rFonts w:hint="eastAsia" w:eastAsia="宋体"/>
          <w:color w:val="000000" w:themeColor="text1"/>
          <w:sz w:val="18"/>
          <w:szCs w:val="18"/>
          <w14:textFill>
            <w14:solidFill>
              <w14:schemeClr w14:val="tx1"/>
            </w14:solidFill>
          </w14:textFill>
        </w:rPr>
        <w:t>位为年份，第</w:t>
      </w:r>
      <w:r>
        <w:rPr>
          <w:rFonts w:eastAsia="宋体"/>
          <w:color w:val="000000" w:themeColor="text1"/>
          <w:sz w:val="18"/>
          <w:szCs w:val="18"/>
          <w14:textFill>
            <w14:solidFill>
              <w14:schemeClr w14:val="tx1"/>
            </w14:solidFill>
          </w14:textFill>
        </w:rPr>
        <w:t>6-7</w:t>
      </w:r>
      <w:r>
        <w:rPr>
          <w:rFonts w:hint="eastAsia" w:eastAsia="宋体"/>
          <w:color w:val="000000" w:themeColor="text1"/>
          <w:sz w:val="18"/>
          <w:szCs w:val="18"/>
          <w14:textFill>
            <w14:solidFill>
              <w14:schemeClr w14:val="tx1"/>
            </w14:solidFill>
          </w14:textFill>
        </w:rPr>
        <w:t>位为月份（</w:t>
      </w:r>
      <w:r>
        <w:rPr>
          <w:rFonts w:eastAsia="宋体"/>
          <w:color w:val="000000" w:themeColor="text1"/>
          <w:sz w:val="18"/>
          <w:szCs w:val="18"/>
          <w14:textFill>
            <w14:solidFill>
              <w14:schemeClr w14:val="tx1"/>
            </w14:solidFill>
          </w14:textFill>
        </w:rPr>
        <w:t>1</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9</w:t>
      </w:r>
      <w:r>
        <w:rPr>
          <w:rFonts w:hint="eastAsia" w:eastAsia="宋体"/>
          <w:color w:val="000000" w:themeColor="text1"/>
          <w:sz w:val="18"/>
          <w:szCs w:val="18"/>
          <w14:textFill>
            <w14:solidFill>
              <w14:schemeClr w14:val="tx1"/>
            </w14:solidFill>
          </w14:textFill>
        </w:rPr>
        <w:t>月前补</w:t>
      </w:r>
      <w:r>
        <w:rPr>
          <w:rFonts w:eastAsia="宋体"/>
          <w:color w:val="000000" w:themeColor="text1"/>
          <w:sz w:val="18"/>
          <w:szCs w:val="18"/>
          <w14:textFill>
            <w14:solidFill>
              <w14:schemeClr w14:val="tx1"/>
            </w14:solidFill>
          </w14:textFill>
        </w:rPr>
        <w:t>0</w:t>
      </w:r>
      <w:r>
        <w:rPr>
          <w:rFonts w:hint="eastAsia" w:eastAsia="宋体"/>
          <w:color w:val="000000" w:themeColor="text1"/>
          <w:sz w:val="18"/>
          <w:szCs w:val="18"/>
          <w14:textFill>
            <w14:solidFill>
              <w14:schemeClr w14:val="tx1"/>
            </w14:solidFill>
          </w14:textFill>
        </w:rPr>
        <w:t>）。</w:t>
      </w:r>
    </w:p>
    <w:p>
      <w:pPr>
        <w:snapToGrid w:val="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w:t>
      </w:r>
      <w:r>
        <w:rPr>
          <w:rFonts w:hint="eastAsia" w:eastAsia="宋体"/>
          <w:color w:val="000000" w:themeColor="text1"/>
          <w:sz w:val="18"/>
          <w:szCs w:val="18"/>
          <w14:textFill>
            <w14:solidFill>
              <w14:schemeClr w14:val="tx1"/>
            </w14:solidFill>
          </w14:textFill>
        </w:rPr>
        <w:t>．随表</w:t>
      </w:r>
      <w:r>
        <w:rPr>
          <w:rFonts w:hint="eastAsia" w:eastAsia="宋体"/>
          <w:color w:val="000000" w:themeColor="text1"/>
          <w:sz w:val="18"/>
          <w:szCs w:val="18"/>
          <w:lang w:eastAsia="zh-CN"/>
          <w14:textFill>
            <w14:solidFill>
              <w14:schemeClr w14:val="tx1"/>
            </w14:solidFill>
          </w14:textFill>
        </w:rPr>
        <w:t>按顺序</w:t>
      </w:r>
      <w:r>
        <w:rPr>
          <w:rFonts w:hint="eastAsia" w:eastAsia="宋体"/>
          <w:color w:val="000000" w:themeColor="text1"/>
          <w:sz w:val="18"/>
          <w:szCs w:val="18"/>
          <w14:textFill>
            <w14:solidFill>
              <w14:schemeClr w14:val="tx1"/>
            </w14:solidFill>
          </w14:textFill>
        </w:rPr>
        <w:t>附</w:t>
      </w:r>
      <w:r>
        <w:rPr>
          <w:rFonts w:hint="eastAsia" w:eastAsia="宋体"/>
          <w:b/>
          <w:bCs/>
          <w:color w:val="000000" w:themeColor="text1"/>
          <w:sz w:val="18"/>
          <w:szCs w:val="18"/>
          <w14:textFill>
            <w14:solidFill>
              <w14:schemeClr w14:val="tx1"/>
            </w14:solidFill>
          </w14:textFill>
        </w:rPr>
        <w:t>奖励证书</w:t>
      </w:r>
      <w:r>
        <w:rPr>
          <w:rFonts w:hint="eastAsia" w:eastAsia="宋体"/>
          <w:b/>
          <w:bCs/>
          <w:color w:val="000000" w:themeColor="text1"/>
          <w:sz w:val="18"/>
          <w:szCs w:val="18"/>
          <w:lang w:eastAsia="zh-CN"/>
          <w14:textFill>
            <w14:solidFill>
              <w14:schemeClr w14:val="tx1"/>
            </w14:solidFill>
          </w14:textFill>
        </w:rPr>
        <w:t>复印件</w:t>
      </w:r>
      <w:r>
        <w:rPr>
          <w:rFonts w:hint="eastAsia" w:eastAsia="宋体"/>
          <w:color w:val="000000" w:themeColor="text1"/>
          <w:sz w:val="18"/>
          <w:szCs w:val="18"/>
          <w14:textFill>
            <w14:solidFill>
              <w14:schemeClr w14:val="tx1"/>
            </w14:solidFill>
          </w14:textFill>
        </w:rPr>
        <w:t>。</w:t>
      </w:r>
    </w:p>
    <w:p>
      <w:pPr>
        <w:spacing w:line="360" w:lineRule="exact"/>
        <w:ind w:firstLine="540" w:firstLineChars="300"/>
        <w:rPr>
          <w:rFonts w:eastAsia="宋体"/>
          <w:color w:val="000000" w:themeColor="text1"/>
          <w:sz w:val="18"/>
          <w:szCs w:val="18"/>
          <w14:textFill>
            <w14:solidFill>
              <w14:schemeClr w14:val="tx1"/>
            </w14:solidFill>
          </w14:textFill>
        </w:rPr>
      </w:pPr>
    </w:p>
    <w:p>
      <w:pPr>
        <w:spacing w:line="360" w:lineRule="exact"/>
        <w:ind w:firstLine="540" w:firstLineChars="300"/>
        <w:rPr>
          <w:rFonts w:eastAsia="宋体"/>
          <w:color w:val="000000" w:themeColor="text1"/>
          <w:sz w:val="18"/>
          <w:szCs w:val="18"/>
          <w14:textFill>
            <w14:solidFill>
              <w14:schemeClr w14:val="tx1"/>
            </w14:solidFill>
          </w14:textFill>
        </w:rPr>
      </w:pPr>
    </w:p>
    <w:p>
      <w:pPr>
        <w:spacing w:line="360" w:lineRule="exact"/>
        <w:ind w:firstLine="540" w:firstLineChars="30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黑体"/>
          <w:color w:val="000000" w:themeColor="text1"/>
          <w:spacing w:val="8"/>
          <w:sz w:val="30"/>
          <w:szCs w:val="30"/>
          <w14:textFill>
            <w14:solidFill>
              <w14:schemeClr w14:val="tx1"/>
            </w14:solidFill>
          </w14:textFill>
        </w:rPr>
      </w:pP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13 </w:t>
      </w:r>
    </w:p>
    <w:p>
      <w:pPr>
        <w:spacing w:before="62" w:beforeLines="20" w:after="62" w:afterLines="20" w:line="360" w:lineRule="exact"/>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工程研究中心成果转移转化收入汇总表</w:t>
      </w:r>
    </w:p>
    <w:p>
      <w:pPr>
        <w:jc w:val="center"/>
        <w:rPr>
          <w:rFonts w:eastAsia="宋体"/>
          <w:bCs/>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（高校院所填报并盖章）</w:t>
      </w:r>
    </w:p>
    <w:tbl>
      <w:tblPr>
        <w:tblStyle w:val="6"/>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090"/>
        <w:gridCol w:w="1584"/>
        <w:gridCol w:w="107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序号</w:t>
            </w:r>
          </w:p>
        </w:tc>
        <w:tc>
          <w:tcPr>
            <w:tcW w:w="18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成果名称</w:t>
            </w:r>
          </w:p>
        </w:tc>
        <w:tc>
          <w:tcPr>
            <w:tcW w:w="94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方式</w:t>
            </w:r>
          </w:p>
        </w:tc>
        <w:tc>
          <w:tcPr>
            <w:tcW w:w="64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hint="eastAsia"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成果</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来源</w:t>
            </w: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报告年度</w:t>
            </w:r>
          </w:p>
          <w:p>
            <w:pPr>
              <w:widowControl/>
              <w:adjustRightInd/>
              <w:spacing w:line="240" w:lineRule="exact"/>
              <w:jc w:val="center"/>
              <w:rPr>
                <w:rFonts w:eastAsia="黑体"/>
                <w:color w:val="000000" w:themeColor="text1"/>
                <w:kern w:val="2"/>
                <w:sz w:val="21"/>
                <w:szCs w:val="21"/>
                <w14:textFill>
                  <w14:solidFill>
                    <w14:schemeClr w14:val="tx1"/>
                  </w14:solidFill>
                </w14:textFill>
              </w:rPr>
            </w:pPr>
            <w:r>
              <w:rPr>
                <w:rFonts w:hint="eastAsia" w:eastAsia="黑体"/>
                <w:color w:val="000000" w:themeColor="text1"/>
                <w:kern w:val="2"/>
                <w:sz w:val="21"/>
                <w:szCs w:val="21"/>
                <w14:textFill>
                  <w14:solidFill>
                    <w14:schemeClr w14:val="tx1"/>
                  </w14:solidFill>
                </w14:textFill>
              </w:rPr>
              <w:t>转移转化收入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49"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94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4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8"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4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合计（万元）</w:t>
            </w:r>
          </w:p>
        </w:tc>
        <w:tc>
          <w:tcPr>
            <w:tcW w:w="948"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r>
    </w:tbl>
    <w:p>
      <w:pPr>
        <w:snapToGrid w:val="0"/>
        <w:jc w:val="both"/>
        <w:rPr>
          <w:rFonts w:hint="eastAsia" w:eastAsia="宋体"/>
          <w:b/>
          <w:color w:val="000000" w:themeColor="text1"/>
          <w:sz w:val="18"/>
          <w:szCs w:val="18"/>
          <w14:textFill>
            <w14:solidFill>
              <w14:schemeClr w14:val="tx1"/>
            </w14:solidFill>
          </w14:textFill>
        </w:rPr>
      </w:pPr>
      <w:r>
        <w:rPr>
          <w:rFonts w:hint="eastAsia" w:eastAsia="宋体"/>
          <w:b/>
          <w:color w:val="000000" w:themeColor="text1"/>
          <w:sz w:val="18"/>
          <w:szCs w:val="18"/>
          <w14:textFill>
            <w14:solidFill>
              <w14:schemeClr w14:val="tx1"/>
            </w14:solidFill>
          </w14:textFill>
        </w:rPr>
        <w:t>填写说明：</w:t>
      </w:r>
    </w:p>
    <w:p>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1. 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2</w:t>
      </w:r>
      <w:r>
        <w:rPr>
          <w:rFonts w:hint="eastAsia" w:eastAsia="宋体"/>
          <w:b w:val="0"/>
          <w:bCs/>
          <w:color w:val="000000" w:themeColor="text1"/>
          <w:sz w:val="18"/>
          <w:szCs w:val="18"/>
          <w:lang w:val="en-US" w:eastAsia="zh-CN"/>
          <w14:textFill>
            <w14:solidFill>
              <w14:schemeClr w14:val="tx1"/>
            </w14:solidFill>
          </w14:textFill>
        </w:rPr>
        <w:t>.</w:t>
      </w:r>
      <w:r>
        <w:rPr>
          <w:rFonts w:hint="eastAsia" w:eastAsia="宋体"/>
          <w:b w:val="0"/>
          <w:bCs/>
          <w:color w:val="000000" w:themeColor="text1"/>
          <w:sz w:val="18"/>
          <w:szCs w:val="18"/>
          <w14:textFill>
            <w14:solidFill>
              <w14:schemeClr w14:val="tx1"/>
            </w14:solidFill>
          </w14:textFill>
        </w:rPr>
        <w:t>“转移转化方式”按相应的分类填写代码：1.向他人转让该技术成果；2.许可他人使用该科技成果；3.以该科技成果作为合作条件，与他人共同实施转化；4.以该科技成果作价投资、折算股份或者出资比例；5.自行投资实施转化；6.其他协商确定的方式。</w:t>
      </w:r>
    </w:p>
    <w:p>
      <w:pPr>
        <w:snapToGrid w:val="0"/>
        <w:jc w:val="both"/>
        <w:rPr>
          <w:rFonts w:hint="eastAsia" w:eastAsia="宋体"/>
          <w:b w:val="0"/>
          <w:bCs/>
          <w:color w:val="000000" w:themeColor="text1"/>
          <w:sz w:val="18"/>
          <w:szCs w:val="18"/>
          <w14:textFill>
            <w14:solidFill>
              <w14:schemeClr w14:val="tx1"/>
            </w14:solidFill>
          </w14:textFill>
        </w:rPr>
      </w:pPr>
      <w:r>
        <w:rPr>
          <w:rFonts w:hint="eastAsia" w:eastAsia="宋体"/>
          <w:b w:val="0"/>
          <w:bCs/>
          <w:color w:val="000000" w:themeColor="text1"/>
          <w:sz w:val="18"/>
          <w:szCs w:val="18"/>
          <w14:textFill>
            <w14:solidFill>
              <w14:schemeClr w14:val="tx1"/>
            </w14:solidFill>
          </w14:textFill>
        </w:rPr>
        <w:t>3</w:t>
      </w:r>
      <w:r>
        <w:rPr>
          <w:rFonts w:hint="eastAsia" w:eastAsia="宋体"/>
          <w:b w:val="0"/>
          <w:bCs/>
          <w:color w:val="000000" w:themeColor="text1"/>
          <w:sz w:val="18"/>
          <w:szCs w:val="18"/>
          <w:lang w:val="en-US" w:eastAsia="zh-CN"/>
          <w14:textFill>
            <w14:solidFill>
              <w14:schemeClr w14:val="tx1"/>
            </w14:solidFill>
          </w14:textFill>
        </w:rPr>
        <w:t>.</w:t>
      </w:r>
      <w:r>
        <w:rPr>
          <w:rFonts w:hint="eastAsia" w:eastAsia="宋体"/>
          <w:b w:val="0"/>
          <w:bCs/>
          <w:color w:val="000000" w:themeColor="text1"/>
          <w:sz w:val="18"/>
          <w:szCs w:val="18"/>
          <w14:textFill>
            <w14:solidFill>
              <w14:schemeClr w14:val="tx1"/>
            </w14:solidFill>
          </w14:textFill>
        </w:rPr>
        <w:t>“成果来源”按相应的分类填写代码：1.内部研发型（自主研发，合作、委托开发）；2.外部引入型（受让、受赠、并购、其他）。</w:t>
      </w:r>
    </w:p>
    <w:p>
      <w:pPr>
        <w:numPr>
          <w:ilvl w:val="0"/>
          <w:numId w:val="0"/>
        </w:numPr>
        <w:snapToGrid w:val="0"/>
        <w:ind w:leftChars="0"/>
        <w:jc w:val="both"/>
        <w:rPr>
          <w:rFonts w:hint="eastAsia" w:eastAsia="宋体"/>
          <w:color w:val="000000" w:themeColor="text1"/>
          <w:sz w:val="18"/>
          <w:szCs w:val="18"/>
          <w:lang w:eastAsia="zh-CN"/>
          <w14:textFill>
            <w14:solidFill>
              <w14:schemeClr w14:val="tx1"/>
            </w14:solidFill>
          </w14:textFill>
        </w:rPr>
      </w:pPr>
      <w:r>
        <w:rPr>
          <w:rFonts w:hint="eastAsia" w:eastAsia="宋体"/>
          <w:b w:val="0"/>
          <w:bCs w:val="0"/>
          <w:color w:val="000000" w:themeColor="text1"/>
          <w:sz w:val="18"/>
          <w:szCs w:val="18"/>
          <w:lang w:val="en-US" w:eastAsia="zh-CN"/>
          <w14:textFill>
            <w14:solidFill>
              <w14:schemeClr w14:val="tx1"/>
            </w14:solidFill>
          </w14:textFill>
        </w:rPr>
        <w:t xml:space="preserve">4. </w:t>
      </w:r>
      <w:r>
        <w:rPr>
          <w:rFonts w:hint="eastAsia" w:eastAsia="宋体"/>
          <w:b/>
          <w:bCs/>
          <w:color w:val="000000" w:themeColor="text1"/>
          <w:sz w:val="18"/>
          <w:szCs w:val="18"/>
          <w:lang w:eastAsia="zh-CN"/>
          <w14:textFill>
            <w14:solidFill>
              <w14:schemeClr w14:val="tx1"/>
            </w14:solidFill>
          </w14:textFill>
        </w:rPr>
        <w:t>报告年度外</w:t>
      </w:r>
      <w:r>
        <w:rPr>
          <w:rFonts w:hint="eastAsia" w:eastAsia="宋体"/>
          <w:color w:val="000000" w:themeColor="text1"/>
          <w:sz w:val="18"/>
          <w:szCs w:val="18"/>
          <w:lang w:eastAsia="zh-CN"/>
          <w14:textFill>
            <w14:solidFill>
              <w14:schemeClr w14:val="tx1"/>
            </w14:solidFill>
          </w14:textFill>
        </w:rPr>
        <w:t>的收入、</w:t>
      </w:r>
      <w:r>
        <w:rPr>
          <w:rFonts w:hint="eastAsia" w:eastAsia="宋体"/>
          <w:b/>
          <w:bCs/>
          <w:color w:val="000000" w:themeColor="text1"/>
          <w:sz w:val="18"/>
          <w:szCs w:val="18"/>
          <w:lang w:eastAsia="zh-CN"/>
          <w14:textFill>
            <w14:solidFill>
              <w14:schemeClr w14:val="tx1"/>
            </w14:solidFill>
          </w14:textFill>
        </w:rPr>
        <w:t>与工程研究中心目标定位无关</w:t>
      </w:r>
      <w:r>
        <w:rPr>
          <w:rFonts w:hint="eastAsia" w:eastAsia="宋体"/>
          <w:color w:val="000000" w:themeColor="text1"/>
          <w:sz w:val="18"/>
          <w:szCs w:val="18"/>
          <w:lang w:eastAsia="zh-CN"/>
          <w14:textFill>
            <w14:solidFill>
              <w14:schemeClr w14:val="tx1"/>
            </w14:solidFill>
          </w14:textFill>
        </w:rPr>
        <w:t>的收入等不得列入。</w:t>
      </w:r>
    </w:p>
    <w:p>
      <w:pPr>
        <w:snapToGrid w:val="0"/>
        <w:jc w:val="both"/>
        <w:rPr>
          <w:rFonts w:hint="default" w:eastAsia="宋体"/>
          <w:b w:val="0"/>
          <w:bCs/>
          <w:color w:val="000000" w:themeColor="text1"/>
          <w:sz w:val="18"/>
          <w:szCs w:val="18"/>
          <w:lang w:val="en-US" w:eastAsia="zh-CN"/>
          <w14:textFill>
            <w14:solidFill>
              <w14:schemeClr w14:val="tx1"/>
            </w14:solidFill>
          </w14:textFill>
        </w:rPr>
      </w:pPr>
      <w:r>
        <w:rPr>
          <w:rFonts w:hint="eastAsia" w:eastAsia="宋体"/>
          <w:b w:val="0"/>
          <w:bCs/>
          <w:color w:val="000000" w:themeColor="text1"/>
          <w:sz w:val="18"/>
          <w:szCs w:val="18"/>
          <w:lang w:val="en-US" w:eastAsia="zh-CN"/>
          <w14:textFill>
            <w14:solidFill>
              <w14:schemeClr w14:val="tx1"/>
            </w14:solidFill>
          </w14:textFill>
        </w:rPr>
        <w:t>5. 随表按顺序附</w:t>
      </w:r>
      <w:r>
        <w:rPr>
          <w:rFonts w:hint="eastAsia" w:eastAsia="宋体"/>
          <w:b/>
          <w:bCs w:val="0"/>
          <w:color w:val="000000" w:themeColor="text1"/>
          <w:sz w:val="18"/>
          <w:szCs w:val="18"/>
          <w:lang w:val="en-US" w:eastAsia="zh-CN"/>
          <w14:textFill>
            <w14:solidFill>
              <w14:schemeClr w14:val="tx1"/>
            </w14:solidFill>
          </w14:textFill>
        </w:rPr>
        <w:t>成果转移转化合同、开具发票等</w:t>
      </w:r>
      <w:r>
        <w:rPr>
          <w:rFonts w:hint="eastAsia" w:eastAsia="宋体"/>
          <w:b w:val="0"/>
          <w:bCs/>
          <w:color w:val="000000" w:themeColor="text1"/>
          <w:sz w:val="18"/>
          <w:szCs w:val="18"/>
          <w:lang w:val="en-US" w:eastAsia="zh-CN"/>
          <w14:textFill>
            <w14:solidFill>
              <w14:schemeClr w14:val="tx1"/>
            </w14:solidFill>
          </w14:textFill>
        </w:rPr>
        <w:t>有效证明材料复印件。</w:t>
      </w: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r>
        <w:rPr>
          <w:rFonts w:hint="eastAsia" w:eastAsia="黑体"/>
          <w:color w:val="000000" w:themeColor="text1"/>
          <w:spacing w:val="8"/>
          <w:sz w:val="30"/>
          <w:szCs w:val="30"/>
          <w14:textFill>
            <w14:solidFill>
              <w14:schemeClr w14:val="tx1"/>
            </w14:solidFill>
          </w14:textFill>
        </w:rPr>
        <w:t>附表</w:t>
      </w:r>
      <w:r>
        <w:rPr>
          <w:rFonts w:eastAsia="黑体"/>
          <w:color w:val="000000" w:themeColor="text1"/>
          <w:spacing w:val="8"/>
          <w:sz w:val="30"/>
          <w:szCs w:val="30"/>
          <w14:textFill>
            <w14:solidFill>
              <w14:schemeClr w14:val="tx1"/>
            </w14:solidFill>
          </w14:textFill>
        </w:rPr>
        <w:t xml:space="preserve">14 </w:t>
      </w:r>
    </w:p>
    <w:p>
      <w:pPr>
        <w:rPr>
          <w:rFonts w:eastAsia="宋体"/>
          <w:color w:val="000000" w:themeColor="text1"/>
          <w14:textFill>
            <w14:solidFill>
              <w14:schemeClr w14:val="tx1"/>
            </w14:solidFill>
          </w14:textFill>
        </w:rPr>
      </w:pPr>
    </w:p>
    <w:tbl>
      <w:tblPr>
        <w:tblStyle w:val="6"/>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spacing w:before="156" w:beforeLines="50"/>
              <w:jc w:val="center"/>
              <w:rPr>
                <w:rFonts w:eastAsia="宋体"/>
                <w:color w:val="000000" w:themeColor="text1"/>
                <w:kern w:val="2"/>
                <w:sz w:val="36"/>
                <w:szCs w:val="36"/>
                <w14:textFill>
                  <w14:solidFill>
                    <w14:schemeClr w14:val="tx1"/>
                  </w14:solidFill>
                </w14:textFill>
              </w:rPr>
            </w:pPr>
            <w:r>
              <w:rPr>
                <w:rFonts w:hint="eastAsia" w:eastAsia="方正黑体_GBK"/>
                <w:color w:val="000000" w:themeColor="text1"/>
                <w:kern w:val="2"/>
                <w:sz w:val="36"/>
                <w:szCs w:val="36"/>
                <w14:textFill>
                  <w14:solidFill>
                    <w14:schemeClr w14:val="tx1"/>
                  </w14:solidFill>
                </w14:textFill>
              </w:rPr>
              <w:t>工程研究中心申报信用承诺书</w:t>
            </w:r>
          </w:p>
          <w:p>
            <w:pPr>
              <w:rPr>
                <w:rFonts w:eastAsia="宋体"/>
                <w:color w:val="000000" w:themeColor="text1"/>
                <w:kern w:val="2"/>
                <w14:textFill>
                  <w14:solidFill>
                    <w14:schemeClr w14:val="tx1"/>
                  </w14:solidFill>
                </w14:textFill>
              </w:rPr>
            </w:pPr>
          </w:p>
          <w:p>
            <w:pPr>
              <w:rPr>
                <w:rFonts w:eastAsia="宋体"/>
                <w:color w:val="000000" w:themeColor="text1"/>
                <w:kern w:val="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根据《江苏省工程研究中心管理办法》的有关规定，我单位对所提供的以下材料真实性承担法律责任：</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 xml:space="preserve">1. </w:t>
            </w:r>
            <w:r>
              <w:rPr>
                <w:rFonts w:hint="eastAsia" w:eastAsia="方正仿宋_GBK"/>
                <w:color w:val="000000" w:themeColor="text1"/>
                <w:kern w:val="2"/>
                <w:sz w:val="32"/>
                <w:szCs w:val="32"/>
                <w14:textFill>
                  <w14:solidFill>
                    <w14:schemeClr w14:val="tx1"/>
                  </w14:solidFill>
                </w14:textFill>
              </w:rPr>
              <w:t>江苏省工程研究中心申请报告；</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 xml:space="preserve">2. </w:t>
            </w:r>
            <w:r>
              <w:rPr>
                <w:rFonts w:hint="eastAsia" w:eastAsia="方正仿宋_GBK"/>
                <w:color w:val="000000" w:themeColor="text1"/>
                <w:kern w:val="2"/>
                <w:sz w:val="32"/>
                <w:szCs w:val="32"/>
                <w14:textFill>
                  <w14:solidFill>
                    <w14:schemeClr w14:val="tx1"/>
                  </w14:solidFill>
                </w14:textFill>
              </w:rPr>
              <w:t>江苏省工程研究中心申报数据表、附表和其它证明材料。</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同时，我单位承诺已将上述材料进行了脱密处理，相关内容不涉及国家秘密。</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联系人：</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联系电话：</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1920" w:firstLineChars="6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工程研究中心负责人签字：</w:t>
            </w:r>
          </w:p>
          <w:p>
            <w:pPr>
              <w:spacing w:line="600" w:lineRule="exact"/>
              <w:rPr>
                <w:rFonts w:eastAsia="方正仿宋_GBK"/>
                <w:color w:val="000000" w:themeColor="text1"/>
                <w:kern w:val="2"/>
                <w:sz w:val="32"/>
                <w:szCs w:val="32"/>
                <w14:textFill>
                  <w14:solidFill>
                    <w14:schemeClr w14:val="tx1"/>
                  </w14:solidFill>
                </w14:textFill>
              </w:rPr>
            </w:pPr>
          </w:p>
          <w:p>
            <w:pPr>
              <w:spacing w:line="600" w:lineRule="exact"/>
              <w:ind w:firstLine="1280" w:firstLineChars="4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工程研究中心或依托单位盖章：</w:t>
            </w:r>
          </w:p>
          <w:p>
            <w:pPr>
              <w:spacing w:line="600" w:lineRule="exact"/>
              <w:ind w:firstLine="2880" w:firstLineChars="900"/>
              <w:rPr>
                <w:rFonts w:eastAsia="方正仿宋_GBK"/>
                <w:color w:val="000000" w:themeColor="text1"/>
                <w:kern w:val="2"/>
                <w:sz w:val="32"/>
                <w:szCs w:val="32"/>
                <w14:textFill>
                  <w14:solidFill>
                    <w14:schemeClr w14:val="tx1"/>
                  </w14:solidFill>
                </w14:textFill>
              </w:rPr>
            </w:pPr>
          </w:p>
          <w:p>
            <w:pPr>
              <w:spacing w:line="600" w:lineRule="exact"/>
              <w:ind w:right="600" w:firstLine="5600" w:firstLineChars="1750"/>
              <w:rPr>
                <w:rFonts w:eastAsia="宋体"/>
                <w:color w:val="000000" w:themeColor="text1"/>
                <w:kern w:val="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年</w:t>
            </w:r>
            <w:r>
              <w:rPr>
                <w:rFonts w:eastAsia="方正仿宋_GBK"/>
                <w:color w:val="000000" w:themeColor="text1"/>
                <w:kern w:val="2"/>
                <w:sz w:val="32"/>
                <w:szCs w:val="32"/>
                <w14:textFill>
                  <w14:solidFill>
                    <w14:schemeClr w14:val="tx1"/>
                  </w14:solidFill>
                </w14:textFill>
              </w:rPr>
              <w:t xml:space="preserve">  </w:t>
            </w:r>
            <w:r>
              <w:rPr>
                <w:rFonts w:hint="eastAsia" w:eastAsia="方正仿宋_GBK"/>
                <w:color w:val="000000" w:themeColor="text1"/>
                <w:kern w:val="2"/>
                <w:sz w:val="32"/>
                <w:szCs w:val="32"/>
                <w14:textFill>
                  <w14:solidFill>
                    <w14:schemeClr w14:val="tx1"/>
                  </w14:solidFill>
                </w14:textFill>
              </w:rPr>
              <w:t>月</w:t>
            </w:r>
            <w:r>
              <w:rPr>
                <w:rFonts w:eastAsia="方正仿宋_GBK"/>
                <w:color w:val="000000" w:themeColor="text1"/>
                <w:kern w:val="2"/>
                <w:sz w:val="32"/>
                <w:szCs w:val="32"/>
                <w14:textFill>
                  <w14:solidFill>
                    <w14:schemeClr w14:val="tx1"/>
                  </w14:solidFill>
                </w14:textFill>
              </w:rPr>
              <w:t xml:space="preserve">   </w:t>
            </w:r>
            <w:r>
              <w:rPr>
                <w:rFonts w:hint="eastAsia" w:eastAsia="方正仿宋_GBK"/>
                <w:color w:val="000000" w:themeColor="text1"/>
                <w:kern w:val="2"/>
                <w:sz w:val="32"/>
                <w:szCs w:val="32"/>
                <w14:textFill>
                  <w14:solidFill>
                    <w14:schemeClr w14:val="tx1"/>
                  </w14:solidFill>
                </w14:textFill>
              </w:rPr>
              <w:t>日</w:t>
            </w:r>
          </w:p>
        </w:tc>
      </w:tr>
    </w:tbl>
    <w:p/>
    <w:p/>
    <w:p/>
    <w:p/>
    <w:p>
      <w:p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autoSpaceDE/>
        <w:adjustRightInd/>
        <w:spacing w:line="440" w:lineRule="exact"/>
        <w:jc w:val="both"/>
        <w:outlineLvl w:val="0"/>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14:textFill>
            <w14:solidFill>
              <w14:schemeClr w14:val="tx1"/>
            </w14:solidFill>
          </w14:textFill>
        </w:rPr>
        <w:t>附件</w:t>
      </w:r>
      <w:r>
        <w:rPr>
          <w:rFonts w:hint="eastAsia" w:eastAsia="黑体"/>
          <w:color w:val="000000" w:themeColor="text1"/>
          <w:sz w:val="32"/>
          <w:szCs w:val="32"/>
          <w:lang w:val="en-US" w:eastAsia="zh-CN"/>
          <w14:textFill>
            <w14:solidFill>
              <w14:schemeClr w14:val="tx1"/>
            </w14:solidFill>
          </w14:textFill>
        </w:rPr>
        <w:t>4</w:t>
      </w:r>
      <w:bookmarkStart w:id="0" w:name="_GoBack"/>
      <w:bookmarkEnd w:id="0"/>
    </w:p>
    <w:p>
      <w:pPr>
        <w:keepNext w:val="0"/>
        <w:keepLines w:val="0"/>
        <w:pageBreakBefore w:val="0"/>
        <w:widowControl w:val="0"/>
        <w:tabs>
          <w:tab w:val="left" w:pos="5255"/>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省发展改革委权力事项办理廉政监督卡</w:t>
      </w:r>
    </w:p>
    <w:p>
      <w:pPr>
        <w:keepNext w:val="0"/>
        <w:keepLines w:val="0"/>
        <w:pageBreakBefore w:val="0"/>
        <w:widowControl w:val="0"/>
        <w:tabs>
          <w:tab w:val="left" w:pos="5255"/>
        </w:tabs>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6"/>
        <w:gridCol w:w="2206"/>
        <w:gridCol w:w="2106"/>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326" w:type="dxa"/>
            <w:vAlign w:val="center"/>
          </w:tcPr>
          <w:p>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项目名称</w:t>
            </w:r>
          </w:p>
        </w:tc>
        <w:tc>
          <w:tcPr>
            <w:tcW w:w="6190" w:type="dxa"/>
            <w:gridSpan w:val="3"/>
            <w:vAlign w:val="center"/>
          </w:tcPr>
          <w:p>
            <w:pPr>
              <w:tabs>
                <w:tab w:val="left" w:pos="5255"/>
              </w:tabs>
              <w:snapToGrid w:val="0"/>
              <w:jc w:val="center"/>
              <w:rPr>
                <w:rFonts w:hint="eastAsia" w:ascii="方正黑体_GBK" w:hAnsi="方正黑体_GBK" w:eastAsia="方正黑体_GBK" w:cs="方正黑体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26" w:type="dxa"/>
            <w:vAlign w:val="center"/>
          </w:tcPr>
          <w:p>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lang w:val="en-US" w:eastAsia="zh-CN"/>
              </w:rPr>
              <w:t>项目</w:t>
            </w:r>
            <w:r>
              <w:rPr>
                <w:rFonts w:hint="eastAsia" w:ascii="Times New Roman" w:hAnsi="Times New Roman" w:eastAsia="方正仿宋_GBK"/>
                <w:sz w:val="28"/>
                <w:szCs w:val="28"/>
              </w:rPr>
              <w:t>申报单位</w:t>
            </w:r>
          </w:p>
        </w:tc>
        <w:tc>
          <w:tcPr>
            <w:tcW w:w="6190" w:type="dxa"/>
            <w:gridSpan w:val="3"/>
            <w:vAlign w:val="center"/>
          </w:tcPr>
          <w:p>
            <w:pPr>
              <w:tabs>
                <w:tab w:val="left" w:pos="5255"/>
              </w:tabs>
              <w:snapToGrid w:val="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26" w:type="dxa"/>
            <w:vAlign w:val="center"/>
          </w:tcPr>
          <w:p>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通讯地址</w:t>
            </w:r>
          </w:p>
        </w:tc>
        <w:tc>
          <w:tcPr>
            <w:tcW w:w="6190" w:type="dxa"/>
            <w:gridSpan w:val="3"/>
            <w:vAlign w:val="center"/>
          </w:tcPr>
          <w:p>
            <w:pPr>
              <w:tabs>
                <w:tab w:val="left" w:pos="5255"/>
              </w:tabs>
              <w:snapToGrid w:val="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2326" w:type="dxa"/>
            <w:vAlign w:val="center"/>
          </w:tcPr>
          <w:p>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联系人</w:t>
            </w:r>
          </w:p>
        </w:tc>
        <w:tc>
          <w:tcPr>
            <w:tcW w:w="2206" w:type="dxa"/>
            <w:vAlign w:val="center"/>
          </w:tcPr>
          <w:p>
            <w:pPr>
              <w:tabs>
                <w:tab w:val="left" w:pos="5255"/>
              </w:tabs>
              <w:snapToGrid w:val="0"/>
              <w:jc w:val="center"/>
              <w:rPr>
                <w:rFonts w:ascii="Times New Roman" w:hAnsi="Times New Roman" w:eastAsia="方正仿宋_GBK"/>
                <w:sz w:val="28"/>
                <w:szCs w:val="28"/>
              </w:rPr>
            </w:pPr>
          </w:p>
        </w:tc>
        <w:tc>
          <w:tcPr>
            <w:tcW w:w="2106" w:type="dxa"/>
            <w:vAlign w:val="center"/>
          </w:tcPr>
          <w:p>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联系方式</w:t>
            </w:r>
          </w:p>
        </w:tc>
        <w:tc>
          <w:tcPr>
            <w:tcW w:w="1878" w:type="dxa"/>
            <w:vAlign w:val="center"/>
          </w:tcPr>
          <w:p>
            <w:pPr>
              <w:tabs>
                <w:tab w:val="left" w:pos="5255"/>
              </w:tabs>
              <w:snapToGrid w:val="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6" w:type="dxa"/>
            <w:vAlign w:val="center"/>
          </w:tcPr>
          <w:p>
            <w:pPr>
              <w:tabs>
                <w:tab w:val="left" w:pos="5255"/>
              </w:tabs>
              <w:snapToGrid w:val="0"/>
              <w:jc w:val="center"/>
              <w:rPr>
                <w:rFonts w:ascii="Times New Roman" w:hAnsi="Times New Roman" w:eastAsia="方正仿宋_GBK"/>
                <w:sz w:val="28"/>
                <w:szCs w:val="28"/>
              </w:rPr>
            </w:pPr>
            <w:r>
              <w:rPr>
                <w:rFonts w:hint="eastAsia" w:ascii="Times New Roman" w:hAnsi="Times New Roman" w:eastAsia="方正仿宋_GBK"/>
                <w:sz w:val="28"/>
                <w:szCs w:val="28"/>
              </w:rPr>
              <w:t>被监督发展改革部门相关处（科）室及经办人员等</w:t>
            </w:r>
          </w:p>
        </w:tc>
        <w:tc>
          <w:tcPr>
            <w:tcW w:w="6190" w:type="dxa"/>
            <w:gridSpan w:val="3"/>
            <w:vAlign w:val="center"/>
          </w:tcPr>
          <w:p>
            <w:pPr>
              <w:tabs>
                <w:tab w:val="left" w:pos="5255"/>
              </w:tabs>
              <w:snapToGrid w:val="0"/>
              <w:jc w:val="center"/>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516" w:type="dxa"/>
            <w:gridSpan w:val="4"/>
            <w:vAlign w:val="center"/>
          </w:tcPr>
          <w:p>
            <w:pPr>
              <w:tabs>
                <w:tab w:val="left" w:pos="5255"/>
              </w:tabs>
              <w:snapToGrid w:val="0"/>
              <w:jc w:val="center"/>
              <w:rPr>
                <w:rFonts w:ascii="Times New Roman" w:hAnsi="Times New Roman" w:eastAsia="方正仿宋_GBK"/>
                <w:sz w:val="30"/>
                <w:szCs w:val="30"/>
              </w:rPr>
            </w:pPr>
            <w:r>
              <w:rPr>
                <w:rFonts w:hint="eastAsia" w:ascii="方正黑体_GBK" w:hAnsi="方正黑体_GBK" w:eastAsia="方正黑体_GBK" w:cs="方正黑体_GBK"/>
                <w:sz w:val="30"/>
                <w:szCs w:val="30"/>
              </w:rPr>
              <w:t>廉政监督事项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7" w:hRule="atLeast"/>
        </w:trPr>
        <w:tc>
          <w:tcPr>
            <w:tcW w:w="6638" w:type="dxa"/>
            <w:gridSpan w:val="3"/>
            <w:vAlign w:val="center"/>
          </w:tcPr>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违反规定过问或干预项目正常</w:t>
            </w:r>
            <w:r>
              <w:rPr>
                <w:rFonts w:hint="eastAsia" w:ascii="Times New Roman" w:hAnsi="Times New Roman" w:eastAsia="方正仿宋_GBK"/>
                <w:sz w:val="28"/>
                <w:szCs w:val="28"/>
              </w:rPr>
              <w:t>申报</w:t>
            </w:r>
            <w:r>
              <w:rPr>
                <w:rFonts w:ascii="Times New Roman" w:hAnsi="Times New Roman" w:eastAsia="方正仿宋_GBK"/>
                <w:sz w:val="28"/>
                <w:szCs w:val="28"/>
              </w:rPr>
              <w:t>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以任何方式</w:t>
            </w:r>
            <w:r>
              <w:rPr>
                <w:rFonts w:hint="eastAsia" w:ascii="Times New Roman" w:hAnsi="Times New Roman" w:eastAsia="方正仿宋_GBK"/>
                <w:sz w:val="28"/>
                <w:szCs w:val="28"/>
              </w:rPr>
              <w:t>违规</w:t>
            </w:r>
            <w:r>
              <w:rPr>
                <w:rFonts w:ascii="Times New Roman" w:hAnsi="Times New Roman" w:eastAsia="方正仿宋_GBK"/>
                <w:sz w:val="28"/>
                <w:szCs w:val="28"/>
              </w:rPr>
              <w:t>为特定申报单位转递材料或打探项目办理情况的；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3</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以和省、市发展改革或其他熟识关系为借口，主动承担资金申报中介服务的；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4</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违规向项目单位推荐第三方咨询评审机构的；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5</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违反回避规定，应当回避没有回避的；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6</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违反规定泄露国家秘密、工作秘密和商业秘密的；</w:t>
            </w:r>
          </w:p>
          <w:p>
            <w:pPr>
              <w:numPr>
                <w:ilvl w:val="0"/>
                <w:numId w:val="0"/>
              </w:numPr>
              <w:tabs>
                <w:tab w:val="left" w:pos="5255"/>
              </w:tabs>
              <w:snapToGrid w:val="0"/>
              <w:jc w:val="both"/>
              <w:rPr>
                <w:rFonts w:ascii="Times New Roman" w:hAnsi="Times New Roman" w:eastAsia="方正仿宋_GBK"/>
                <w:sz w:val="28"/>
                <w:szCs w:val="28"/>
              </w:rPr>
            </w:pPr>
            <w:r>
              <w:rPr>
                <w:rFonts w:hint="eastAsia" w:ascii="Times New Roman" w:hAnsi="Times New Roman" w:eastAsia="方正仿宋_GBK"/>
                <w:sz w:val="28"/>
                <w:szCs w:val="28"/>
                <w:lang w:val="en-US" w:eastAsia="zh-CN"/>
              </w:rPr>
              <w:t>7.</w:t>
            </w:r>
            <w:r>
              <w:rPr>
                <w:rFonts w:ascii="Times New Roman" w:hAnsi="Times New Roman" w:eastAsia="方正仿宋_GBK"/>
                <w:sz w:val="28"/>
                <w:szCs w:val="28"/>
              </w:rPr>
              <w:t>与申报单位存在不正当交往，接受申报单位及其使用的第三方咨询评审机构吃请、送礼或者其他利益的；</w:t>
            </w:r>
          </w:p>
          <w:p>
            <w:pPr>
              <w:numPr>
                <w:ilvl w:val="0"/>
                <w:numId w:val="0"/>
              </w:numPr>
              <w:tabs>
                <w:tab w:val="left" w:pos="5255"/>
              </w:tabs>
              <w:snapToGrid w:val="0"/>
              <w:jc w:val="both"/>
              <w:rPr>
                <w:rFonts w:ascii="Times New Roman" w:hAnsi="Times New Roman" w:eastAsia="方正仿宋_GBK"/>
                <w:sz w:val="28"/>
                <w:szCs w:val="28"/>
              </w:rPr>
            </w:pPr>
            <w:r>
              <w:rPr>
                <w:rFonts w:hint="eastAsia" w:ascii="Times New Roman" w:hAnsi="Times New Roman" w:eastAsia="方正仿宋_GBK"/>
                <w:sz w:val="28"/>
                <w:szCs w:val="28"/>
                <w:lang w:val="en-US" w:eastAsia="zh-CN"/>
              </w:rPr>
              <w:t>8.</w:t>
            </w:r>
            <w:r>
              <w:rPr>
                <w:rFonts w:ascii="Times New Roman" w:hAnsi="Times New Roman" w:eastAsia="方正仿宋_GBK"/>
                <w:sz w:val="28"/>
                <w:szCs w:val="28"/>
              </w:rPr>
              <w:t>违规私下接触申报单位及其使用的咨询评审第三机构的；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9</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在项目审批或转报过程中存在徇私舞弊、滥用职权、玩忽职守、谋取私利的；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10</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在项目审批或转报过程中敷衍塞责、推诿扯皮，存在“不担当、不作为、不负责”行为的；</w:t>
            </w:r>
          </w:p>
          <w:p>
            <w:pPr>
              <w:tabs>
                <w:tab w:val="left" w:pos="5255"/>
              </w:tabs>
              <w:snapToGrid w:val="0"/>
              <w:jc w:val="both"/>
              <w:rPr>
                <w:rFonts w:ascii="Times New Roman" w:hAnsi="Times New Roman" w:eastAsia="方正仿宋_GBK"/>
                <w:sz w:val="28"/>
                <w:szCs w:val="28"/>
              </w:rPr>
            </w:pPr>
            <w:r>
              <w:rPr>
                <w:rFonts w:ascii="Times New Roman" w:hAnsi="Times New Roman" w:eastAsia="方正仿宋_GBK"/>
                <w:sz w:val="28"/>
                <w:szCs w:val="28"/>
              </w:rPr>
              <w:t>11</w:t>
            </w:r>
            <w:r>
              <w:rPr>
                <w:rFonts w:hint="eastAsia" w:ascii="Times New Roman" w:hAnsi="Times New Roman" w:eastAsia="方正仿宋_GBK"/>
                <w:sz w:val="28"/>
                <w:szCs w:val="28"/>
                <w:lang w:val="en-US" w:eastAsia="zh-CN"/>
              </w:rPr>
              <w:t>.</w:t>
            </w:r>
            <w:r>
              <w:rPr>
                <w:rFonts w:ascii="Times New Roman" w:hAnsi="Times New Roman" w:eastAsia="方正仿宋_GBK"/>
                <w:sz w:val="28"/>
                <w:szCs w:val="28"/>
              </w:rPr>
              <w:t>其他</w:t>
            </w:r>
            <w:r>
              <w:rPr>
                <w:rFonts w:hint="eastAsia" w:ascii="Times New Roman" w:hAnsi="Times New Roman" w:eastAsia="方正仿宋_GBK"/>
                <w:sz w:val="28"/>
                <w:szCs w:val="28"/>
              </w:rPr>
              <w:t>违规违纪</w:t>
            </w:r>
            <w:r>
              <w:rPr>
                <w:rFonts w:ascii="Times New Roman" w:hAnsi="Times New Roman" w:eastAsia="方正仿宋_GBK"/>
                <w:sz w:val="28"/>
                <w:szCs w:val="28"/>
              </w:rPr>
              <w:t>违法的行为。</w:t>
            </w:r>
          </w:p>
        </w:tc>
        <w:tc>
          <w:tcPr>
            <w:tcW w:w="1878" w:type="dxa"/>
            <w:vAlign w:val="center"/>
          </w:tcPr>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r>
              <w:rPr>
                <w:rFonts w:ascii="Times New Roman" w:hAnsi="Times New Roman" w:eastAsia="方正仿宋_GBK"/>
                <w:sz w:val="28"/>
                <w:szCs w:val="28"/>
              </w:rPr>
              <w:t>是</w:t>
            </w:r>
            <w:r>
              <w:rPr>
                <w:rFonts w:ascii="Times New Roman" w:hAnsi="Times New Roman" w:eastAsia="方正仿宋_GBK"/>
                <w:sz w:val="28"/>
                <w:szCs w:val="28"/>
              </w:rPr>
              <w:sym w:font="Wingdings 2" w:char="00A3"/>
            </w:r>
            <w:r>
              <w:rPr>
                <w:rFonts w:ascii="Times New Roman" w:hAnsi="Times New Roman" w:eastAsia="方正仿宋_GBK"/>
                <w:sz w:val="28"/>
                <w:szCs w:val="28"/>
              </w:rPr>
              <w:t xml:space="preserve">  否</w:t>
            </w:r>
            <w:r>
              <w:rPr>
                <w:rFonts w:ascii="Times New Roman" w:hAnsi="Times New Roman" w:eastAsia="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6" w:hRule="atLeast"/>
        </w:trPr>
        <w:tc>
          <w:tcPr>
            <w:tcW w:w="8516" w:type="dxa"/>
            <w:gridSpan w:val="4"/>
          </w:tcPr>
          <w:p>
            <w:pPr>
              <w:tabs>
                <w:tab w:val="left" w:pos="5255"/>
              </w:tabs>
              <w:snapToGrid w:val="0"/>
              <w:jc w:val="left"/>
              <w:rPr>
                <w:rFonts w:ascii="Times New Roman" w:hAnsi="Times New Roman" w:eastAsia="方正仿宋_GBK"/>
                <w:sz w:val="28"/>
                <w:szCs w:val="28"/>
              </w:rPr>
            </w:pPr>
            <w:r>
              <w:rPr>
                <w:rFonts w:hint="eastAsia" w:ascii="Times New Roman" w:hAnsi="Times New Roman" w:eastAsia="方正仿宋_GBK"/>
                <w:sz w:val="28"/>
                <w:szCs w:val="28"/>
              </w:rPr>
              <w:t>具体事实及依据：</w:t>
            </w: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hint="eastAsia"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snapToGrid w:val="0"/>
              <w:jc w:val="center"/>
              <w:rPr>
                <w:rFonts w:ascii="Times New Roman" w:hAnsi="Times New Roman" w:eastAsia="方正仿宋_GBK"/>
                <w:sz w:val="28"/>
                <w:szCs w:val="28"/>
              </w:rPr>
            </w:pPr>
          </w:p>
          <w:p>
            <w:pPr>
              <w:tabs>
                <w:tab w:val="left" w:pos="5255"/>
              </w:tabs>
              <w:wordWrap w:val="0"/>
              <w:snapToGrid w:val="0"/>
              <w:jc w:val="right"/>
              <w:rPr>
                <w:rFonts w:ascii="Times New Roman" w:hAnsi="Times New Roman" w:eastAsia="方正仿宋_GBK"/>
                <w:sz w:val="28"/>
                <w:szCs w:val="28"/>
              </w:rPr>
            </w:pPr>
          </w:p>
          <w:p>
            <w:pPr>
              <w:tabs>
                <w:tab w:val="left" w:pos="5255"/>
              </w:tabs>
              <w:wordWrap w:val="0"/>
              <w:snapToGrid w:val="0"/>
              <w:jc w:val="right"/>
              <w:rPr>
                <w:rFonts w:hint="eastAsia" w:ascii="Times New Roman" w:hAnsi="Times New Roman" w:eastAsia="方正仿宋_GBK"/>
                <w:sz w:val="28"/>
                <w:szCs w:val="28"/>
              </w:rPr>
            </w:pPr>
          </w:p>
          <w:p>
            <w:pPr>
              <w:tabs>
                <w:tab w:val="left" w:pos="5255"/>
              </w:tabs>
              <w:wordWrap w:val="0"/>
              <w:snapToGrid w:val="0"/>
              <w:ind w:right="560"/>
              <w:jc w:val="both"/>
              <w:rPr>
                <w:rFonts w:hint="eastAsia" w:ascii="Times New Roman" w:hAnsi="Times New Roman" w:eastAsia="方正仿宋_GBK"/>
                <w:sz w:val="28"/>
                <w:szCs w:val="28"/>
              </w:rPr>
            </w:pPr>
          </w:p>
          <w:p>
            <w:pPr>
              <w:tabs>
                <w:tab w:val="left" w:pos="5255"/>
              </w:tabs>
              <w:wordWrap w:val="0"/>
              <w:snapToGrid w:val="0"/>
              <w:ind w:right="560"/>
              <w:jc w:val="both"/>
              <w:rPr>
                <w:rFonts w:hint="eastAsia" w:ascii="Times New Roman" w:hAnsi="Times New Roman" w:eastAsia="方正仿宋_GBK"/>
                <w:sz w:val="28"/>
                <w:szCs w:val="28"/>
              </w:rPr>
            </w:pPr>
          </w:p>
          <w:p>
            <w:pPr>
              <w:tabs>
                <w:tab w:val="left" w:pos="5255"/>
              </w:tabs>
              <w:wordWrap w:val="0"/>
              <w:snapToGrid w:val="0"/>
              <w:ind w:right="560" w:firstLine="4900" w:firstLineChars="1750"/>
              <w:jc w:val="both"/>
              <w:rPr>
                <w:rFonts w:hint="eastAsia" w:ascii="Times New Roman" w:hAnsi="Times New Roman" w:eastAsia="方正仿宋_GBK"/>
                <w:sz w:val="28"/>
                <w:szCs w:val="28"/>
              </w:rPr>
            </w:pPr>
            <w:r>
              <w:rPr>
                <w:rFonts w:hint="eastAsia" w:ascii="Times New Roman" w:hAnsi="Times New Roman" w:eastAsia="方正仿宋_GBK"/>
                <w:sz w:val="28"/>
                <w:szCs w:val="28"/>
              </w:rPr>
              <w:t>申报单位</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盖章</w:t>
            </w:r>
            <w:r>
              <w:rPr>
                <w:rFonts w:hint="eastAsia" w:ascii="Times New Roman" w:hAnsi="Times New Roman" w:eastAsia="方正仿宋_GBK"/>
                <w:sz w:val="28"/>
                <w:szCs w:val="28"/>
                <w:lang w:eastAsia="zh-CN"/>
              </w:rPr>
              <w:t>）</w:t>
            </w:r>
          </w:p>
          <w:p>
            <w:pPr>
              <w:tabs>
                <w:tab w:val="left" w:pos="5255"/>
              </w:tabs>
              <w:snapToGrid w:val="0"/>
              <w:jc w:val="right"/>
              <w:rPr>
                <w:rFonts w:ascii="Times New Roman" w:hAnsi="Times New Roman" w:eastAsia="方正仿宋_GBK"/>
                <w:sz w:val="28"/>
                <w:szCs w:val="28"/>
              </w:rPr>
            </w:pPr>
            <w:r>
              <w:rPr>
                <w:rFonts w:hint="eastAsia" w:ascii="Times New Roman" w:hAnsi="Times New Roman" w:eastAsia="方正仿宋_GBK"/>
                <w:sz w:val="28"/>
                <w:szCs w:val="28"/>
              </w:rPr>
              <w:t xml:space="preserve"> </w:t>
            </w:r>
          </w:p>
          <w:p>
            <w:pPr>
              <w:tabs>
                <w:tab w:val="left" w:pos="5255"/>
              </w:tabs>
              <w:wordWrap w:val="0"/>
              <w:snapToGrid w:val="0"/>
              <w:ind w:right="560" w:firstLine="4900" w:firstLineChars="1750"/>
              <w:jc w:val="both"/>
              <w:rPr>
                <w:rFonts w:ascii="Times New Roman" w:hAnsi="Times New Roman" w:eastAsia="方正仿宋_GBK"/>
                <w:sz w:val="28"/>
                <w:szCs w:val="28"/>
              </w:rPr>
            </w:pPr>
            <w:r>
              <w:rPr>
                <w:rFonts w:hint="eastAsia" w:ascii="Times New Roman" w:hAnsi="Times New Roman" w:eastAsia="方正仿宋_GBK"/>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16" w:type="dxa"/>
            <w:gridSpan w:val="4"/>
            <w:vAlign w:val="center"/>
          </w:tcPr>
          <w:p>
            <w:pPr>
              <w:tabs>
                <w:tab w:val="left" w:pos="5255"/>
              </w:tabs>
              <w:snapToGrid w:val="0"/>
              <w:jc w:val="center"/>
              <w:rPr>
                <w:rFonts w:ascii="Times New Roman" w:hAnsi="Times New Roman" w:eastAsia="方正仿宋_GBK"/>
                <w:sz w:val="28"/>
                <w:szCs w:val="28"/>
              </w:rPr>
            </w:pPr>
            <w:r>
              <w:rPr>
                <w:rFonts w:hint="eastAsia" w:ascii="方正黑体_GBK" w:hAnsi="方正黑体_GBK" w:eastAsia="方正黑体_GBK" w:cs="方正黑体_GBK"/>
                <w:sz w:val="28"/>
                <w:szCs w:val="28"/>
              </w:rPr>
              <w:t>监督意见的反馈方式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516" w:type="dxa"/>
            <w:gridSpan w:val="4"/>
            <w:vAlign w:val="center"/>
          </w:tcPr>
          <w:p>
            <w:pPr>
              <w:tabs>
                <w:tab w:val="left" w:pos="5255"/>
              </w:tabs>
              <w:snapToGrid w:val="0"/>
              <w:jc w:val="both"/>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提示：</w:t>
            </w:r>
          </w:p>
          <w:p>
            <w:pPr>
              <w:keepNext w:val="0"/>
              <w:keepLines w:val="0"/>
              <w:pageBreakBefore w:val="0"/>
              <w:widowControl w:val="0"/>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1. 请申报单位按照载明的监督事项范围，实事求是地填写监督意见。如在事项办理过程中存在上述相关情况，请写明具体事实和依据；</w:t>
            </w:r>
          </w:p>
          <w:p>
            <w:pPr>
              <w:keepNext w:val="0"/>
              <w:keepLines w:val="0"/>
              <w:pageBreakBefore w:val="0"/>
              <w:widowControl w:val="0"/>
              <w:numPr>
                <w:ilvl w:val="0"/>
                <w:numId w:val="4"/>
              </w:numPr>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申报单位若对项目评审结果有疑义，请通过正常程序向省发展改革委机关</w:t>
            </w:r>
            <w:r>
              <w:rPr>
                <w:rFonts w:ascii="Times New Roman" w:hAnsi="Times New Roman" w:eastAsia="方正仿宋_GBK"/>
                <w:sz w:val="28"/>
                <w:szCs w:val="28"/>
              </w:rPr>
              <w:t>纪委</w:t>
            </w:r>
            <w:r>
              <w:rPr>
                <w:rFonts w:hint="eastAsia" w:ascii="Times New Roman" w:hAnsi="Times New Roman" w:eastAsia="方正仿宋_GBK"/>
                <w:sz w:val="28"/>
                <w:szCs w:val="28"/>
              </w:rPr>
              <w:t>反映；</w:t>
            </w:r>
          </w:p>
          <w:p>
            <w:pPr>
              <w:keepNext w:val="0"/>
              <w:keepLines w:val="0"/>
              <w:pageBreakBefore w:val="0"/>
              <w:widowControl w:val="0"/>
              <w:numPr>
                <w:ilvl w:val="0"/>
                <w:numId w:val="4"/>
              </w:numPr>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申报单位可在事项办理过程中或者事项办理结束后，填写本监督卡直接邮寄至省发展改革委机关纪委或者省纪委监委</w:t>
            </w:r>
            <w:r>
              <w:rPr>
                <w:rFonts w:hint="eastAsia" w:ascii="Times New Roman" w:hAnsi="Times New Roman" w:eastAsia="方正仿宋_GBK"/>
                <w:sz w:val="28"/>
                <w:szCs w:val="28"/>
                <w:lang w:val="en-US" w:eastAsia="zh-CN"/>
              </w:rPr>
              <w:t>派</w:t>
            </w:r>
            <w:r>
              <w:rPr>
                <w:rFonts w:hint="eastAsia" w:ascii="Times New Roman" w:hAnsi="Times New Roman" w:eastAsia="方正仿宋_GBK"/>
                <w:sz w:val="28"/>
                <w:szCs w:val="28"/>
              </w:rPr>
              <w:t>驻省</w:t>
            </w:r>
            <w:r>
              <w:rPr>
                <w:rFonts w:hint="eastAsia" w:ascii="Times New Roman" w:hAnsi="Times New Roman" w:eastAsia="方正仿宋_GBK"/>
                <w:sz w:val="28"/>
                <w:szCs w:val="28"/>
                <w:lang w:val="en-US" w:eastAsia="zh-CN"/>
              </w:rPr>
              <w:t>发改</w:t>
            </w:r>
            <w:r>
              <w:rPr>
                <w:rFonts w:hint="eastAsia" w:ascii="Times New Roman" w:hAnsi="Times New Roman" w:eastAsia="方正仿宋_GBK"/>
                <w:sz w:val="28"/>
                <w:szCs w:val="28"/>
              </w:rPr>
              <w:t>委纪检</w:t>
            </w:r>
            <w:r>
              <w:rPr>
                <w:rFonts w:hint="eastAsia" w:ascii="Times New Roman" w:hAnsi="Times New Roman" w:eastAsia="方正仿宋_GBK"/>
                <w:sz w:val="28"/>
                <w:szCs w:val="28"/>
                <w:lang w:val="en-US" w:eastAsia="zh-CN"/>
              </w:rPr>
              <w:t>监察</w:t>
            </w:r>
            <w:r>
              <w:rPr>
                <w:rFonts w:hint="eastAsia" w:ascii="Times New Roman" w:hAnsi="Times New Roman" w:eastAsia="方正仿宋_GBK"/>
                <w:sz w:val="28"/>
                <w:szCs w:val="28"/>
              </w:rPr>
              <w:t>组。</w:t>
            </w:r>
          </w:p>
          <w:p>
            <w:pPr>
              <w:keepNext w:val="0"/>
              <w:keepLines w:val="0"/>
              <w:pageBreakBefore w:val="0"/>
              <w:widowControl w:val="0"/>
              <w:numPr>
                <w:ilvl w:val="0"/>
                <w:numId w:val="4"/>
              </w:numPr>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lang w:val="en-US" w:eastAsia="zh-CN"/>
              </w:rPr>
              <w:t>如无相关问题，此《廉政监督卡》可不回寄。</w:t>
            </w:r>
          </w:p>
          <w:p>
            <w:pPr>
              <w:keepNext w:val="0"/>
              <w:keepLines w:val="0"/>
              <w:pageBreakBefore w:val="0"/>
              <w:widowControl w:val="0"/>
              <w:tabs>
                <w:tab w:val="left" w:pos="5255"/>
              </w:tabs>
              <w:kinsoku/>
              <w:wordWrap/>
              <w:overflowPunct/>
              <w:topLinePunct w:val="0"/>
              <w:autoSpaceDE/>
              <w:autoSpaceDN/>
              <w:bidi w:val="0"/>
              <w:adjustRightInd/>
              <w:snapToGrid w:val="0"/>
              <w:spacing w:before="161" w:beforeLines="50" w:line="360" w:lineRule="exact"/>
              <w:ind w:firstLine="560" w:firstLineChars="200"/>
              <w:jc w:val="both"/>
              <w:textAlignment w:val="auto"/>
              <w:rPr>
                <w:rFonts w:ascii="Times New Roman" w:hAnsi="Times New Roman" w:eastAsia="方正仿宋_GBK"/>
                <w:sz w:val="28"/>
                <w:szCs w:val="28"/>
              </w:rPr>
            </w:pPr>
            <w:r>
              <w:rPr>
                <w:rFonts w:hint="eastAsia" w:ascii="Times New Roman" w:hAnsi="Times New Roman" w:eastAsia="方正仿宋_GBK"/>
                <w:sz w:val="28"/>
                <w:szCs w:val="28"/>
              </w:rPr>
              <w:t>通讯地址：南京市</w:t>
            </w:r>
            <w:r>
              <w:rPr>
                <w:rFonts w:hint="eastAsia" w:ascii="Times New Roman" w:hAnsi="Times New Roman" w:eastAsia="方正仿宋_GBK"/>
                <w:sz w:val="28"/>
                <w:szCs w:val="28"/>
                <w:lang w:val="en-US" w:eastAsia="zh-CN"/>
              </w:rPr>
              <w:t>鼓楼区</w:t>
            </w:r>
            <w:r>
              <w:rPr>
                <w:rFonts w:hint="eastAsia" w:ascii="Times New Roman" w:hAnsi="Times New Roman" w:eastAsia="方正仿宋_GBK"/>
                <w:sz w:val="28"/>
                <w:szCs w:val="28"/>
              </w:rPr>
              <w:t>浦江路30号鸿瑞大厦省发展改革委</w:t>
            </w:r>
          </w:p>
          <w:p>
            <w:pPr>
              <w:keepNext w:val="0"/>
              <w:keepLines w:val="0"/>
              <w:pageBreakBefore w:val="0"/>
              <w:widowControl w:val="0"/>
              <w:tabs>
                <w:tab w:val="left" w:pos="5255"/>
              </w:tabs>
              <w:kinsoku/>
              <w:wordWrap/>
              <w:overflowPunct/>
              <w:topLinePunct w:val="0"/>
              <w:autoSpaceDE/>
              <w:autoSpaceDN/>
              <w:bidi w:val="0"/>
              <w:adjustRightInd/>
              <w:snapToGrid w:val="0"/>
              <w:spacing w:line="360" w:lineRule="exact"/>
              <w:ind w:firstLine="560" w:firstLineChars="200"/>
              <w:jc w:val="both"/>
              <w:textAlignment w:val="auto"/>
              <w:rPr>
                <w:rFonts w:hint="eastAsia" w:ascii="Times New Roman" w:hAnsi="Times New Roman" w:eastAsia="方正仿宋_GBK"/>
                <w:sz w:val="28"/>
                <w:szCs w:val="28"/>
                <w:lang w:eastAsia="zh-CN"/>
              </w:rPr>
            </w:pPr>
            <w:r>
              <w:rPr>
                <w:rFonts w:hint="eastAsia" w:ascii="Times New Roman" w:hAnsi="Times New Roman" w:eastAsia="方正仿宋_GBK"/>
                <w:sz w:val="28"/>
                <w:szCs w:val="28"/>
              </w:rPr>
              <w:t>监督电话：</w:t>
            </w:r>
            <w:r>
              <w:rPr>
                <w:rFonts w:hint="eastAsia" w:ascii="Times New Roman" w:hAnsi="Times New Roman" w:eastAsia="方正仿宋_GBK"/>
                <w:sz w:val="28"/>
                <w:szCs w:val="28"/>
                <w:lang w:val="en-US" w:eastAsia="zh-CN"/>
              </w:rPr>
              <w:t>省</w:t>
            </w:r>
            <w:r>
              <w:rPr>
                <w:rFonts w:hint="eastAsia" w:ascii="Times New Roman" w:hAnsi="Times New Roman" w:eastAsia="方正仿宋_GBK"/>
                <w:sz w:val="28"/>
                <w:szCs w:val="28"/>
              </w:rPr>
              <w:t>发展改革委机关纪委025-83390159</w:t>
            </w:r>
            <w:r>
              <w:rPr>
                <w:rFonts w:hint="eastAsia" w:ascii="Times New Roman" w:hAnsi="Times New Roman" w:eastAsia="方正仿宋_GBK"/>
                <w:sz w:val="28"/>
                <w:szCs w:val="28"/>
                <w:lang w:eastAsia="zh-CN"/>
              </w:rPr>
              <w:t>，</w:t>
            </w:r>
            <w:r>
              <w:rPr>
                <w:rFonts w:hint="eastAsia" w:ascii="Times New Roman" w:hAnsi="Times New Roman" w:eastAsia="方正仿宋_GBK"/>
                <w:sz w:val="28"/>
                <w:szCs w:val="28"/>
              </w:rPr>
              <w:t>省纪委监委</w:t>
            </w:r>
            <w:r>
              <w:rPr>
                <w:rFonts w:hint="eastAsia" w:ascii="Times New Roman" w:hAnsi="Times New Roman" w:eastAsia="方正仿宋_GBK"/>
                <w:sz w:val="28"/>
                <w:szCs w:val="28"/>
                <w:lang w:val="en-US" w:eastAsia="zh-CN"/>
              </w:rPr>
              <w:t>派</w:t>
            </w:r>
            <w:r>
              <w:rPr>
                <w:rFonts w:hint="eastAsia" w:ascii="Times New Roman" w:hAnsi="Times New Roman" w:eastAsia="方正仿宋_GBK"/>
                <w:sz w:val="28"/>
                <w:szCs w:val="28"/>
              </w:rPr>
              <w:t>驻省</w:t>
            </w:r>
            <w:r>
              <w:rPr>
                <w:rFonts w:hint="eastAsia" w:ascii="Times New Roman" w:hAnsi="Times New Roman" w:eastAsia="方正仿宋_GBK"/>
                <w:sz w:val="28"/>
                <w:szCs w:val="28"/>
                <w:lang w:val="en-US" w:eastAsia="zh-CN"/>
              </w:rPr>
              <w:t>发改</w:t>
            </w:r>
            <w:r>
              <w:rPr>
                <w:rFonts w:hint="eastAsia" w:ascii="Times New Roman" w:hAnsi="Times New Roman" w:eastAsia="方正仿宋_GBK"/>
                <w:sz w:val="28"/>
                <w:szCs w:val="28"/>
              </w:rPr>
              <w:t>委纪检</w:t>
            </w:r>
            <w:r>
              <w:rPr>
                <w:rFonts w:hint="eastAsia" w:ascii="Times New Roman" w:hAnsi="Times New Roman" w:eastAsia="方正仿宋_GBK"/>
                <w:sz w:val="28"/>
                <w:szCs w:val="28"/>
                <w:lang w:val="en-US" w:eastAsia="zh-CN"/>
              </w:rPr>
              <w:t>监察</w:t>
            </w:r>
            <w:r>
              <w:rPr>
                <w:rFonts w:hint="eastAsia" w:ascii="Times New Roman" w:hAnsi="Times New Roman" w:eastAsia="方正仿宋_GBK"/>
                <w:sz w:val="28"/>
                <w:szCs w:val="28"/>
              </w:rPr>
              <w:t xml:space="preserve">组025-83390112 </w:t>
            </w:r>
          </w:p>
        </w:tc>
      </w:tr>
    </w:tbl>
    <w:p>
      <w:pPr>
        <w:keepNext w:val="0"/>
        <w:keepLines w:val="0"/>
        <w:pageBreakBefore w:val="0"/>
        <w:widowControl w:val="0"/>
        <w:tabs>
          <w:tab w:val="left" w:pos="5255"/>
        </w:tabs>
        <w:kinsoku/>
        <w:wordWrap/>
        <w:overflowPunct/>
        <w:topLinePunct w:val="0"/>
        <w:autoSpaceDE/>
        <w:autoSpaceDN/>
        <w:bidi w:val="0"/>
        <w:adjustRightInd/>
        <w:snapToGrid w:val="0"/>
        <w:spacing w:line="60" w:lineRule="exact"/>
        <w:textAlignment w:val="auto"/>
      </w:pPr>
    </w:p>
    <w:p/>
    <w:sectPr>
      <w:footerReference r:id="rId8"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Rounded MT Bold">
    <w:altName w:val="Times New Roman"/>
    <w:panose1 w:val="020F0704030504030204"/>
    <w:charset w:val="00"/>
    <w:family w:val="swiss"/>
    <w:pitch w:val="default"/>
    <w:sig w:usb0="00000000" w:usb1="00000000" w:usb2="00000000" w:usb3="00000000" w:csb0="00000001" w:csb1="00000000"/>
  </w:font>
  <w:font w:name="文鼎大标宋简">
    <w:altName w:val="方正书宋_GBK"/>
    <w:panose1 w:val="0201060901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GWZT-EN">
    <w:altName w:val="汉仪新人文宋简"/>
    <w:panose1 w:val="00000000000000000000"/>
    <w:charset w:val="86"/>
    <w:family w:val="auto"/>
    <w:pitch w:val="default"/>
    <w:sig w:usb0="00000000" w:usb1="00000000" w:usb2="00082016" w:usb3="00000000" w:csb0="00040001" w:csb1="00000000"/>
  </w:font>
  <w:font w:name="汉仪新人文宋简">
    <w:panose1 w:val="00020600040101010101"/>
    <w:charset w:val="86"/>
    <w:family w:val="auto"/>
    <w:pitch w:val="default"/>
    <w:sig w:usb0="A00002BF" w:usb1="1ACF7CFA" w:usb2="00000016" w:usb3="00000000" w:csb0="0004009F" w:csb1="DFD70000"/>
  </w:font>
  <w:font w:name="Noto Sans CJK JP Bold">
    <w:panose1 w:val="020B0800000000000000"/>
    <w:charset w:val="86"/>
    <w:family w:val="auto"/>
    <w:pitch w:val="default"/>
    <w:sig w:usb0="30000003" w:usb1="2BDF3C10" w:usb2="00000016" w:usb3="00000000" w:csb0="602E0107"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426956"/>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300811"/>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4"/>
        <w:szCs w:val="24"/>
      </w:rPr>
    </w:sdtEndPr>
    <w:sdtContent>
      <w:p>
        <w:pPr>
          <w:pStyle w:val="4"/>
          <w:jc w:val="center"/>
          <w:rPr>
            <w:sz w:val="24"/>
            <w:szCs w:val="24"/>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13 -</w:t>
        </w:r>
        <w:r>
          <w:rPr>
            <w:sz w:val="21"/>
            <w:szCs w:val="21"/>
          </w:rPr>
          <w:fldChar w:fldCharType="end"/>
        </w:r>
      </w:p>
    </w:sdtContent>
  </w:sdt>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89F6B"/>
    <w:multiLevelType w:val="singleLevel"/>
    <w:tmpl w:val="BBD89F6B"/>
    <w:lvl w:ilvl="0" w:tentative="0">
      <w:start w:val="1"/>
      <w:numFmt w:val="decimal"/>
      <w:suff w:val="space"/>
      <w:lvlText w:val="%1."/>
      <w:lvlJc w:val="left"/>
    </w:lvl>
  </w:abstractNum>
  <w:abstractNum w:abstractNumId="1">
    <w:nsid w:val="EDFE6D0A"/>
    <w:multiLevelType w:val="singleLevel"/>
    <w:tmpl w:val="EDFE6D0A"/>
    <w:lvl w:ilvl="0" w:tentative="0">
      <w:start w:val="2"/>
      <w:numFmt w:val="decimal"/>
      <w:suff w:val="space"/>
      <w:lvlText w:val="%1."/>
      <w:lvlJc w:val="left"/>
    </w:lvl>
  </w:abstractNum>
  <w:abstractNum w:abstractNumId="2">
    <w:nsid w:val="FFAB7D9F"/>
    <w:multiLevelType w:val="singleLevel"/>
    <w:tmpl w:val="FFAB7D9F"/>
    <w:lvl w:ilvl="0" w:tentative="0">
      <w:start w:val="1"/>
      <w:numFmt w:val="decimal"/>
      <w:lvlText w:val="%1."/>
      <w:lvlJc w:val="left"/>
      <w:pPr>
        <w:tabs>
          <w:tab w:val="left" w:pos="312"/>
        </w:tabs>
      </w:pPr>
    </w:lvl>
  </w:abstractNum>
  <w:abstractNum w:abstractNumId="3">
    <w:nsid w:val="6F16219E"/>
    <w:multiLevelType w:val="singleLevel"/>
    <w:tmpl w:val="6F16219E"/>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3D"/>
    <w:rsid w:val="00004975"/>
    <w:rsid w:val="00005659"/>
    <w:rsid w:val="00007005"/>
    <w:rsid w:val="00014B9D"/>
    <w:rsid w:val="00014FD7"/>
    <w:rsid w:val="000155F5"/>
    <w:rsid w:val="00016254"/>
    <w:rsid w:val="00021A37"/>
    <w:rsid w:val="00021C56"/>
    <w:rsid w:val="00023E72"/>
    <w:rsid w:val="0002438B"/>
    <w:rsid w:val="0002670D"/>
    <w:rsid w:val="00031C9E"/>
    <w:rsid w:val="00033E53"/>
    <w:rsid w:val="00034BB8"/>
    <w:rsid w:val="0004007C"/>
    <w:rsid w:val="00040691"/>
    <w:rsid w:val="00042CBC"/>
    <w:rsid w:val="00042F6C"/>
    <w:rsid w:val="00045370"/>
    <w:rsid w:val="00050471"/>
    <w:rsid w:val="000507AC"/>
    <w:rsid w:val="00053691"/>
    <w:rsid w:val="00060452"/>
    <w:rsid w:val="00070229"/>
    <w:rsid w:val="0007237D"/>
    <w:rsid w:val="00072FEF"/>
    <w:rsid w:val="000803C5"/>
    <w:rsid w:val="00082761"/>
    <w:rsid w:val="00082FE2"/>
    <w:rsid w:val="000868DC"/>
    <w:rsid w:val="00087C65"/>
    <w:rsid w:val="000930AD"/>
    <w:rsid w:val="0009477E"/>
    <w:rsid w:val="000963D6"/>
    <w:rsid w:val="00096B9E"/>
    <w:rsid w:val="000A3D82"/>
    <w:rsid w:val="000A5DB6"/>
    <w:rsid w:val="000A5F2D"/>
    <w:rsid w:val="000A7FFA"/>
    <w:rsid w:val="000B1E12"/>
    <w:rsid w:val="000B2DDA"/>
    <w:rsid w:val="000B48C2"/>
    <w:rsid w:val="000B4B52"/>
    <w:rsid w:val="000C301C"/>
    <w:rsid w:val="000C6E81"/>
    <w:rsid w:val="000C7687"/>
    <w:rsid w:val="000D16F9"/>
    <w:rsid w:val="000D205D"/>
    <w:rsid w:val="000D27D5"/>
    <w:rsid w:val="000D63A5"/>
    <w:rsid w:val="000E08B9"/>
    <w:rsid w:val="000E2D6B"/>
    <w:rsid w:val="000E3A99"/>
    <w:rsid w:val="000E5608"/>
    <w:rsid w:val="000E5DD4"/>
    <w:rsid w:val="000E601D"/>
    <w:rsid w:val="000E6D0A"/>
    <w:rsid w:val="000E757A"/>
    <w:rsid w:val="000E7BB2"/>
    <w:rsid w:val="000F1104"/>
    <w:rsid w:val="000F118B"/>
    <w:rsid w:val="000F5068"/>
    <w:rsid w:val="000F76EE"/>
    <w:rsid w:val="00106479"/>
    <w:rsid w:val="00113752"/>
    <w:rsid w:val="00114764"/>
    <w:rsid w:val="00115ACF"/>
    <w:rsid w:val="001218DA"/>
    <w:rsid w:val="0012219B"/>
    <w:rsid w:val="001243E0"/>
    <w:rsid w:val="00124CB2"/>
    <w:rsid w:val="00126898"/>
    <w:rsid w:val="001307B9"/>
    <w:rsid w:val="00132138"/>
    <w:rsid w:val="00132C27"/>
    <w:rsid w:val="00134308"/>
    <w:rsid w:val="001369B8"/>
    <w:rsid w:val="00137097"/>
    <w:rsid w:val="001458C9"/>
    <w:rsid w:val="00147B00"/>
    <w:rsid w:val="001545E6"/>
    <w:rsid w:val="00155CCA"/>
    <w:rsid w:val="00156FCC"/>
    <w:rsid w:val="00166718"/>
    <w:rsid w:val="0016760F"/>
    <w:rsid w:val="001761D6"/>
    <w:rsid w:val="00177166"/>
    <w:rsid w:val="00177ACB"/>
    <w:rsid w:val="001806BA"/>
    <w:rsid w:val="001827F5"/>
    <w:rsid w:val="00182D4F"/>
    <w:rsid w:val="00185741"/>
    <w:rsid w:val="001A0ADF"/>
    <w:rsid w:val="001A55CC"/>
    <w:rsid w:val="001B0136"/>
    <w:rsid w:val="001B08B7"/>
    <w:rsid w:val="001B0B07"/>
    <w:rsid w:val="001B1BF7"/>
    <w:rsid w:val="001B24AA"/>
    <w:rsid w:val="001B4AED"/>
    <w:rsid w:val="001B642E"/>
    <w:rsid w:val="001B692B"/>
    <w:rsid w:val="001B6A37"/>
    <w:rsid w:val="001B7F98"/>
    <w:rsid w:val="001C3819"/>
    <w:rsid w:val="001C53E7"/>
    <w:rsid w:val="001C6F1F"/>
    <w:rsid w:val="001D0013"/>
    <w:rsid w:val="001D543A"/>
    <w:rsid w:val="001E4BC6"/>
    <w:rsid w:val="001E613A"/>
    <w:rsid w:val="001F3993"/>
    <w:rsid w:val="001F3A2B"/>
    <w:rsid w:val="00200E48"/>
    <w:rsid w:val="00203F79"/>
    <w:rsid w:val="0020621A"/>
    <w:rsid w:val="00207A3B"/>
    <w:rsid w:val="00207C8A"/>
    <w:rsid w:val="002143B9"/>
    <w:rsid w:val="00214A21"/>
    <w:rsid w:val="00215092"/>
    <w:rsid w:val="00221E1A"/>
    <w:rsid w:val="002242C3"/>
    <w:rsid w:val="00225F91"/>
    <w:rsid w:val="0022614E"/>
    <w:rsid w:val="0022629F"/>
    <w:rsid w:val="00232881"/>
    <w:rsid w:val="0023462D"/>
    <w:rsid w:val="00234EA3"/>
    <w:rsid w:val="0023699A"/>
    <w:rsid w:val="00236EA5"/>
    <w:rsid w:val="00243E6C"/>
    <w:rsid w:val="00245494"/>
    <w:rsid w:val="00255DAE"/>
    <w:rsid w:val="00256496"/>
    <w:rsid w:val="002628B5"/>
    <w:rsid w:val="0026389E"/>
    <w:rsid w:val="00263DC9"/>
    <w:rsid w:val="00263F6B"/>
    <w:rsid w:val="0026730F"/>
    <w:rsid w:val="00274EF9"/>
    <w:rsid w:val="002762C4"/>
    <w:rsid w:val="002778B1"/>
    <w:rsid w:val="00280097"/>
    <w:rsid w:val="002842CC"/>
    <w:rsid w:val="00284F3B"/>
    <w:rsid w:val="00286976"/>
    <w:rsid w:val="0028794A"/>
    <w:rsid w:val="00290A54"/>
    <w:rsid w:val="00291BC7"/>
    <w:rsid w:val="002A4A83"/>
    <w:rsid w:val="002A5528"/>
    <w:rsid w:val="002B0349"/>
    <w:rsid w:val="002B0699"/>
    <w:rsid w:val="002B6465"/>
    <w:rsid w:val="002C2AFE"/>
    <w:rsid w:val="002C4AA3"/>
    <w:rsid w:val="002C51D2"/>
    <w:rsid w:val="002C6FC1"/>
    <w:rsid w:val="002D108A"/>
    <w:rsid w:val="002D2C80"/>
    <w:rsid w:val="002D2F3D"/>
    <w:rsid w:val="002D40CC"/>
    <w:rsid w:val="002D4153"/>
    <w:rsid w:val="002D60AA"/>
    <w:rsid w:val="002D798F"/>
    <w:rsid w:val="002E03DE"/>
    <w:rsid w:val="002E2381"/>
    <w:rsid w:val="002E2415"/>
    <w:rsid w:val="002F1877"/>
    <w:rsid w:val="002F1A56"/>
    <w:rsid w:val="003012C0"/>
    <w:rsid w:val="00301857"/>
    <w:rsid w:val="00305FAD"/>
    <w:rsid w:val="00311A17"/>
    <w:rsid w:val="003126CA"/>
    <w:rsid w:val="00313B71"/>
    <w:rsid w:val="003154BB"/>
    <w:rsid w:val="00316B6B"/>
    <w:rsid w:val="00320412"/>
    <w:rsid w:val="00320A08"/>
    <w:rsid w:val="003237C4"/>
    <w:rsid w:val="003240B9"/>
    <w:rsid w:val="003244E2"/>
    <w:rsid w:val="00326571"/>
    <w:rsid w:val="003271CF"/>
    <w:rsid w:val="003314EB"/>
    <w:rsid w:val="003340A0"/>
    <w:rsid w:val="003341A0"/>
    <w:rsid w:val="00334E40"/>
    <w:rsid w:val="00337476"/>
    <w:rsid w:val="00341C85"/>
    <w:rsid w:val="00342ECD"/>
    <w:rsid w:val="00345D80"/>
    <w:rsid w:val="00347F3D"/>
    <w:rsid w:val="00350A51"/>
    <w:rsid w:val="003519EE"/>
    <w:rsid w:val="00352050"/>
    <w:rsid w:val="003532E5"/>
    <w:rsid w:val="003544BC"/>
    <w:rsid w:val="00360122"/>
    <w:rsid w:val="00362C94"/>
    <w:rsid w:val="003656C5"/>
    <w:rsid w:val="003718C2"/>
    <w:rsid w:val="00372963"/>
    <w:rsid w:val="00373037"/>
    <w:rsid w:val="0037322D"/>
    <w:rsid w:val="00374D08"/>
    <w:rsid w:val="00382079"/>
    <w:rsid w:val="00382EDD"/>
    <w:rsid w:val="00383D08"/>
    <w:rsid w:val="003859FC"/>
    <w:rsid w:val="003917C8"/>
    <w:rsid w:val="00393D16"/>
    <w:rsid w:val="00397B4A"/>
    <w:rsid w:val="003A386E"/>
    <w:rsid w:val="003A4609"/>
    <w:rsid w:val="003A6AE0"/>
    <w:rsid w:val="003B22A3"/>
    <w:rsid w:val="003B29F3"/>
    <w:rsid w:val="003B6720"/>
    <w:rsid w:val="003C205A"/>
    <w:rsid w:val="003C5352"/>
    <w:rsid w:val="003D0C97"/>
    <w:rsid w:val="003D47AF"/>
    <w:rsid w:val="003D5DE2"/>
    <w:rsid w:val="003E33D3"/>
    <w:rsid w:val="003E4616"/>
    <w:rsid w:val="003E5EC0"/>
    <w:rsid w:val="003E5F0D"/>
    <w:rsid w:val="003F6F4B"/>
    <w:rsid w:val="004022BE"/>
    <w:rsid w:val="0040398E"/>
    <w:rsid w:val="00404FBC"/>
    <w:rsid w:val="00411B19"/>
    <w:rsid w:val="004130AF"/>
    <w:rsid w:val="0041326F"/>
    <w:rsid w:val="00415BE2"/>
    <w:rsid w:val="00430B0E"/>
    <w:rsid w:val="004332E6"/>
    <w:rsid w:val="004422CE"/>
    <w:rsid w:val="00445116"/>
    <w:rsid w:val="004505B1"/>
    <w:rsid w:val="0045089A"/>
    <w:rsid w:val="00450B20"/>
    <w:rsid w:val="00450CD8"/>
    <w:rsid w:val="00451D73"/>
    <w:rsid w:val="004622D7"/>
    <w:rsid w:val="004634BE"/>
    <w:rsid w:val="00463A0D"/>
    <w:rsid w:val="00465275"/>
    <w:rsid w:val="004727B8"/>
    <w:rsid w:val="00476CBE"/>
    <w:rsid w:val="00477680"/>
    <w:rsid w:val="0048271F"/>
    <w:rsid w:val="00487215"/>
    <w:rsid w:val="004875AC"/>
    <w:rsid w:val="00493172"/>
    <w:rsid w:val="0049736B"/>
    <w:rsid w:val="00497B37"/>
    <w:rsid w:val="004A4869"/>
    <w:rsid w:val="004A5D9C"/>
    <w:rsid w:val="004B041A"/>
    <w:rsid w:val="004B0783"/>
    <w:rsid w:val="004B0BB8"/>
    <w:rsid w:val="004D0539"/>
    <w:rsid w:val="004D05E6"/>
    <w:rsid w:val="004D0CAE"/>
    <w:rsid w:val="004D0D7A"/>
    <w:rsid w:val="004D0FB6"/>
    <w:rsid w:val="004D1F20"/>
    <w:rsid w:val="004D23B1"/>
    <w:rsid w:val="004D3453"/>
    <w:rsid w:val="004E0C83"/>
    <w:rsid w:val="004E0CE1"/>
    <w:rsid w:val="004E0DB0"/>
    <w:rsid w:val="004E1157"/>
    <w:rsid w:val="004E1963"/>
    <w:rsid w:val="004E2EF4"/>
    <w:rsid w:val="004E4CD8"/>
    <w:rsid w:val="004E668C"/>
    <w:rsid w:val="004F0CA3"/>
    <w:rsid w:val="004F0E2F"/>
    <w:rsid w:val="004F3B05"/>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16787"/>
    <w:rsid w:val="00520B35"/>
    <w:rsid w:val="00522337"/>
    <w:rsid w:val="005225D6"/>
    <w:rsid w:val="005225DE"/>
    <w:rsid w:val="0052678B"/>
    <w:rsid w:val="00526968"/>
    <w:rsid w:val="0052697B"/>
    <w:rsid w:val="005272CD"/>
    <w:rsid w:val="005309E0"/>
    <w:rsid w:val="005313B8"/>
    <w:rsid w:val="005323A0"/>
    <w:rsid w:val="00533E74"/>
    <w:rsid w:val="00540382"/>
    <w:rsid w:val="0054135E"/>
    <w:rsid w:val="00544396"/>
    <w:rsid w:val="00544AD5"/>
    <w:rsid w:val="00544B2B"/>
    <w:rsid w:val="005461BD"/>
    <w:rsid w:val="00552152"/>
    <w:rsid w:val="00561E95"/>
    <w:rsid w:val="00563B94"/>
    <w:rsid w:val="0056528D"/>
    <w:rsid w:val="00570199"/>
    <w:rsid w:val="005702C3"/>
    <w:rsid w:val="005707AE"/>
    <w:rsid w:val="005716BD"/>
    <w:rsid w:val="00574250"/>
    <w:rsid w:val="0057594A"/>
    <w:rsid w:val="0057600A"/>
    <w:rsid w:val="005763EE"/>
    <w:rsid w:val="005773A2"/>
    <w:rsid w:val="005803BA"/>
    <w:rsid w:val="005809EA"/>
    <w:rsid w:val="0058465D"/>
    <w:rsid w:val="00586BBD"/>
    <w:rsid w:val="00593D7F"/>
    <w:rsid w:val="00594940"/>
    <w:rsid w:val="00595F40"/>
    <w:rsid w:val="005A24BE"/>
    <w:rsid w:val="005A37CD"/>
    <w:rsid w:val="005B07B2"/>
    <w:rsid w:val="005B27E3"/>
    <w:rsid w:val="005B2D3A"/>
    <w:rsid w:val="005B2E76"/>
    <w:rsid w:val="005B3CA7"/>
    <w:rsid w:val="005B50E5"/>
    <w:rsid w:val="005B5CC7"/>
    <w:rsid w:val="005C03DD"/>
    <w:rsid w:val="005C300C"/>
    <w:rsid w:val="005C64A6"/>
    <w:rsid w:val="005D10B5"/>
    <w:rsid w:val="005D4653"/>
    <w:rsid w:val="005D58D7"/>
    <w:rsid w:val="005D5DB4"/>
    <w:rsid w:val="005D74B4"/>
    <w:rsid w:val="005E07BE"/>
    <w:rsid w:val="005E2D0E"/>
    <w:rsid w:val="005E43DA"/>
    <w:rsid w:val="005E47E4"/>
    <w:rsid w:val="005F1432"/>
    <w:rsid w:val="005F4397"/>
    <w:rsid w:val="005F4481"/>
    <w:rsid w:val="005F546D"/>
    <w:rsid w:val="005F5875"/>
    <w:rsid w:val="005F73C9"/>
    <w:rsid w:val="00610EFE"/>
    <w:rsid w:val="0061159D"/>
    <w:rsid w:val="00613F9C"/>
    <w:rsid w:val="00614678"/>
    <w:rsid w:val="006158BE"/>
    <w:rsid w:val="00616292"/>
    <w:rsid w:val="00616C39"/>
    <w:rsid w:val="0062225E"/>
    <w:rsid w:val="0062538C"/>
    <w:rsid w:val="00627930"/>
    <w:rsid w:val="0063444B"/>
    <w:rsid w:val="00636038"/>
    <w:rsid w:val="0063662C"/>
    <w:rsid w:val="00636FE9"/>
    <w:rsid w:val="006409D2"/>
    <w:rsid w:val="0064425D"/>
    <w:rsid w:val="00647D7F"/>
    <w:rsid w:val="00650E15"/>
    <w:rsid w:val="00651218"/>
    <w:rsid w:val="00652752"/>
    <w:rsid w:val="006540F2"/>
    <w:rsid w:val="006570FC"/>
    <w:rsid w:val="00660273"/>
    <w:rsid w:val="006624FD"/>
    <w:rsid w:val="0066295D"/>
    <w:rsid w:val="006638ED"/>
    <w:rsid w:val="00663A64"/>
    <w:rsid w:val="00666B2B"/>
    <w:rsid w:val="0066735D"/>
    <w:rsid w:val="00670028"/>
    <w:rsid w:val="0067090A"/>
    <w:rsid w:val="00670B89"/>
    <w:rsid w:val="00671980"/>
    <w:rsid w:val="00672F04"/>
    <w:rsid w:val="006748BA"/>
    <w:rsid w:val="0067684C"/>
    <w:rsid w:val="00677EA0"/>
    <w:rsid w:val="00684291"/>
    <w:rsid w:val="00684DA4"/>
    <w:rsid w:val="00686D5C"/>
    <w:rsid w:val="00690506"/>
    <w:rsid w:val="00697CA1"/>
    <w:rsid w:val="006A1500"/>
    <w:rsid w:val="006A1E75"/>
    <w:rsid w:val="006A22B0"/>
    <w:rsid w:val="006A3940"/>
    <w:rsid w:val="006A7649"/>
    <w:rsid w:val="006B1340"/>
    <w:rsid w:val="006B47E9"/>
    <w:rsid w:val="006B494A"/>
    <w:rsid w:val="006B7A21"/>
    <w:rsid w:val="006C05DB"/>
    <w:rsid w:val="006C2A91"/>
    <w:rsid w:val="006C4B86"/>
    <w:rsid w:val="006C6098"/>
    <w:rsid w:val="006C7532"/>
    <w:rsid w:val="006D1AF9"/>
    <w:rsid w:val="006D623A"/>
    <w:rsid w:val="006E7EAA"/>
    <w:rsid w:val="006F1AB7"/>
    <w:rsid w:val="006F2057"/>
    <w:rsid w:val="006F4C14"/>
    <w:rsid w:val="006F5159"/>
    <w:rsid w:val="0070249D"/>
    <w:rsid w:val="0070481B"/>
    <w:rsid w:val="007065DD"/>
    <w:rsid w:val="00706B26"/>
    <w:rsid w:val="00707404"/>
    <w:rsid w:val="00710F4C"/>
    <w:rsid w:val="007227AB"/>
    <w:rsid w:val="00723972"/>
    <w:rsid w:val="00727C69"/>
    <w:rsid w:val="00731605"/>
    <w:rsid w:val="007432F0"/>
    <w:rsid w:val="00751B63"/>
    <w:rsid w:val="00752224"/>
    <w:rsid w:val="00757B67"/>
    <w:rsid w:val="007616E7"/>
    <w:rsid w:val="007660EA"/>
    <w:rsid w:val="00766B63"/>
    <w:rsid w:val="0077022D"/>
    <w:rsid w:val="007770DC"/>
    <w:rsid w:val="00780C29"/>
    <w:rsid w:val="00785311"/>
    <w:rsid w:val="007934A9"/>
    <w:rsid w:val="007938C2"/>
    <w:rsid w:val="0079393F"/>
    <w:rsid w:val="00794C8A"/>
    <w:rsid w:val="007A2988"/>
    <w:rsid w:val="007A7111"/>
    <w:rsid w:val="007B00BF"/>
    <w:rsid w:val="007B206C"/>
    <w:rsid w:val="007B2A95"/>
    <w:rsid w:val="007B694A"/>
    <w:rsid w:val="007B6D0E"/>
    <w:rsid w:val="007B7273"/>
    <w:rsid w:val="007B7B70"/>
    <w:rsid w:val="007C305F"/>
    <w:rsid w:val="007C5469"/>
    <w:rsid w:val="007C63C5"/>
    <w:rsid w:val="007D6FC0"/>
    <w:rsid w:val="007E0676"/>
    <w:rsid w:val="007E2431"/>
    <w:rsid w:val="007E323B"/>
    <w:rsid w:val="007E43AB"/>
    <w:rsid w:val="007E5E84"/>
    <w:rsid w:val="007E63E9"/>
    <w:rsid w:val="007E6DD9"/>
    <w:rsid w:val="007F08C9"/>
    <w:rsid w:val="007F146A"/>
    <w:rsid w:val="007F3E01"/>
    <w:rsid w:val="007F7C21"/>
    <w:rsid w:val="00800051"/>
    <w:rsid w:val="00800FA7"/>
    <w:rsid w:val="00810775"/>
    <w:rsid w:val="00812B52"/>
    <w:rsid w:val="00815D46"/>
    <w:rsid w:val="00815DF7"/>
    <w:rsid w:val="008243C8"/>
    <w:rsid w:val="00824BD5"/>
    <w:rsid w:val="008250A9"/>
    <w:rsid w:val="00825295"/>
    <w:rsid w:val="00827590"/>
    <w:rsid w:val="008304EC"/>
    <w:rsid w:val="008465C3"/>
    <w:rsid w:val="008467BB"/>
    <w:rsid w:val="00847E40"/>
    <w:rsid w:val="0085441D"/>
    <w:rsid w:val="0085733E"/>
    <w:rsid w:val="00862D60"/>
    <w:rsid w:val="00862EF3"/>
    <w:rsid w:val="00870EC1"/>
    <w:rsid w:val="00872564"/>
    <w:rsid w:val="00877768"/>
    <w:rsid w:val="0088050D"/>
    <w:rsid w:val="00882D53"/>
    <w:rsid w:val="00884E15"/>
    <w:rsid w:val="008904BC"/>
    <w:rsid w:val="00892CAE"/>
    <w:rsid w:val="008A0537"/>
    <w:rsid w:val="008A5281"/>
    <w:rsid w:val="008B1EF5"/>
    <w:rsid w:val="008B1F39"/>
    <w:rsid w:val="008B6A1E"/>
    <w:rsid w:val="008C1069"/>
    <w:rsid w:val="008C2227"/>
    <w:rsid w:val="008C229F"/>
    <w:rsid w:val="008C26E3"/>
    <w:rsid w:val="008C28DA"/>
    <w:rsid w:val="008C73C3"/>
    <w:rsid w:val="008C7796"/>
    <w:rsid w:val="008D0039"/>
    <w:rsid w:val="008D0E78"/>
    <w:rsid w:val="008D3E53"/>
    <w:rsid w:val="008D48EE"/>
    <w:rsid w:val="008D5369"/>
    <w:rsid w:val="008D6899"/>
    <w:rsid w:val="008E006B"/>
    <w:rsid w:val="008E0647"/>
    <w:rsid w:val="008E5A9C"/>
    <w:rsid w:val="008E7801"/>
    <w:rsid w:val="008E7827"/>
    <w:rsid w:val="008F422E"/>
    <w:rsid w:val="008F4275"/>
    <w:rsid w:val="008F5B76"/>
    <w:rsid w:val="009022AF"/>
    <w:rsid w:val="00905C9B"/>
    <w:rsid w:val="009069F2"/>
    <w:rsid w:val="009137B4"/>
    <w:rsid w:val="00917352"/>
    <w:rsid w:val="009175F2"/>
    <w:rsid w:val="009223A7"/>
    <w:rsid w:val="00923467"/>
    <w:rsid w:val="0092768B"/>
    <w:rsid w:val="009308F9"/>
    <w:rsid w:val="00930959"/>
    <w:rsid w:val="00936D9D"/>
    <w:rsid w:val="00937A74"/>
    <w:rsid w:val="009402D1"/>
    <w:rsid w:val="00940F99"/>
    <w:rsid w:val="00943631"/>
    <w:rsid w:val="00945C75"/>
    <w:rsid w:val="0094754E"/>
    <w:rsid w:val="00947BAE"/>
    <w:rsid w:val="00947E91"/>
    <w:rsid w:val="00951CB3"/>
    <w:rsid w:val="00951D3E"/>
    <w:rsid w:val="00952681"/>
    <w:rsid w:val="009540E8"/>
    <w:rsid w:val="00957194"/>
    <w:rsid w:val="009578B1"/>
    <w:rsid w:val="0096054E"/>
    <w:rsid w:val="00961013"/>
    <w:rsid w:val="009621D7"/>
    <w:rsid w:val="0097358C"/>
    <w:rsid w:val="00974AA1"/>
    <w:rsid w:val="00975C64"/>
    <w:rsid w:val="00982B7B"/>
    <w:rsid w:val="009842A1"/>
    <w:rsid w:val="0098571C"/>
    <w:rsid w:val="0098588D"/>
    <w:rsid w:val="00985DFA"/>
    <w:rsid w:val="009A14E8"/>
    <w:rsid w:val="009A2170"/>
    <w:rsid w:val="009A22CD"/>
    <w:rsid w:val="009A79D6"/>
    <w:rsid w:val="009A7FBB"/>
    <w:rsid w:val="009B0765"/>
    <w:rsid w:val="009B2BFB"/>
    <w:rsid w:val="009B4A7B"/>
    <w:rsid w:val="009B5BDC"/>
    <w:rsid w:val="009B6475"/>
    <w:rsid w:val="009B7E62"/>
    <w:rsid w:val="009C130D"/>
    <w:rsid w:val="009C2BD2"/>
    <w:rsid w:val="009C5C92"/>
    <w:rsid w:val="009C6865"/>
    <w:rsid w:val="009C7AA6"/>
    <w:rsid w:val="009D3B3D"/>
    <w:rsid w:val="009D40E4"/>
    <w:rsid w:val="009D4953"/>
    <w:rsid w:val="009D4DD2"/>
    <w:rsid w:val="009E08AC"/>
    <w:rsid w:val="009E4F2C"/>
    <w:rsid w:val="009E6429"/>
    <w:rsid w:val="009F36B0"/>
    <w:rsid w:val="009F4923"/>
    <w:rsid w:val="009F4CAE"/>
    <w:rsid w:val="009F4F5C"/>
    <w:rsid w:val="00A01A9C"/>
    <w:rsid w:val="00A0357A"/>
    <w:rsid w:val="00A042F9"/>
    <w:rsid w:val="00A07AD8"/>
    <w:rsid w:val="00A1021E"/>
    <w:rsid w:val="00A10E7D"/>
    <w:rsid w:val="00A13D63"/>
    <w:rsid w:val="00A15C3E"/>
    <w:rsid w:val="00A16DFB"/>
    <w:rsid w:val="00A17162"/>
    <w:rsid w:val="00A20760"/>
    <w:rsid w:val="00A221A6"/>
    <w:rsid w:val="00A27331"/>
    <w:rsid w:val="00A31311"/>
    <w:rsid w:val="00A33CA8"/>
    <w:rsid w:val="00A37A25"/>
    <w:rsid w:val="00A42E09"/>
    <w:rsid w:val="00A434AE"/>
    <w:rsid w:val="00A45B66"/>
    <w:rsid w:val="00A50F43"/>
    <w:rsid w:val="00A5267A"/>
    <w:rsid w:val="00A54A13"/>
    <w:rsid w:val="00A60658"/>
    <w:rsid w:val="00A60C74"/>
    <w:rsid w:val="00A62A64"/>
    <w:rsid w:val="00A6326A"/>
    <w:rsid w:val="00A65F24"/>
    <w:rsid w:val="00A66ABC"/>
    <w:rsid w:val="00A67EF1"/>
    <w:rsid w:val="00A708E3"/>
    <w:rsid w:val="00A727B9"/>
    <w:rsid w:val="00A73B65"/>
    <w:rsid w:val="00A74164"/>
    <w:rsid w:val="00A81777"/>
    <w:rsid w:val="00A8208F"/>
    <w:rsid w:val="00A90A4E"/>
    <w:rsid w:val="00A94327"/>
    <w:rsid w:val="00A957A8"/>
    <w:rsid w:val="00A96AFD"/>
    <w:rsid w:val="00AA3015"/>
    <w:rsid w:val="00AA3B27"/>
    <w:rsid w:val="00AA6220"/>
    <w:rsid w:val="00AA750C"/>
    <w:rsid w:val="00AA7CF7"/>
    <w:rsid w:val="00AB0827"/>
    <w:rsid w:val="00AB18ED"/>
    <w:rsid w:val="00AB29A4"/>
    <w:rsid w:val="00AB4C78"/>
    <w:rsid w:val="00AB504C"/>
    <w:rsid w:val="00AB6436"/>
    <w:rsid w:val="00AC4DCE"/>
    <w:rsid w:val="00AC56C4"/>
    <w:rsid w:val="00AD590E"/>
    <w:rsid w:val="00AD6650"/>
    <w:rsid w:val="00AD691B"/>
    <w:rsid w:val="00AD69A8"/>
    <w:rsid w:val="00AE34B5"/>
    <w:rsid w:val="00AE4B6A"/>
    <w:rsid w:val="00AE63C1"/>
    <w:rsid w:val="00AF238A"/>
    <w:rsid w:val="00AF30B4"/>
    <w:rsid w:val="00AF7258"/>
    <w:rsid w:val="00AF7707"/>
    <w:rsid w:val="00B00395"/>
    <w:rsid w:val="00B06F41"/>
    <w:rsid w:val="00B118C8"/>
    <w:rsid w:val="00B12642"/>
    <w:rsid w:val="00B126E3"/>
    <w:rsid w:val="00B168AC"/>
    <w:rsid w:val="00B223D4"/>
    <w:rsid w:val="00B2416E"/>
    <w:rsid w:val="00B249C2"/>
    <w:rsid w:val="00B2717C"/>
    <w:rsid w:val="00B30D42"/>
    <w:rsid w:val="00B32824"/>
    <w:rsid w:val="00B34285"/>
    <w:rsid w:val="00B35EC8"/>
    <w:rsid w:val="00B53920"/>
    <w:rsid w:val="00B54C70"/>
    <w:rsid w:val="00B55EFC"/>
    <w:rsid w:val="00B60BB3"/>
    <w:rsid w:val="00B6453A"/>
    <w:rsid w:val="00B64554"/>
    <w:rsid w:val="00B6550D"/>
    <w:rsid w:val="00B671EC"/>
    <w:rsid w:val="00B72BF7"/>
    <w:rsid w:val="00B7720A"/>
    <w:rsid w:val="00B776FF"/>
    <w:rsid w:val="00B80FBB"/>
    <w:rsid w:val="00B82B6F"/>
    <w:rsid w:val="00B85A32"/>
    <w:rsid w:val="00B86C33"/>
    <w:rsid w:val="00B87AFB"/>
    <w:rsid w:val="00B906D2"/>
    <w:rsid w:val="00B90941"/>
    <w:rsid w:val="00B94192"/>
    <w:rsid w:val="00B941B0"/>
    <w:rsid w:val="00B961BD"/>
    <w:rsid w:val="00B96DA6"/>
    <w:rsid w:val="00BA1801"/>
    <w:rsid w:val="00BA1C01"/>
    <w:rsid w:val="00BA59D5"/>
    <w:rsid w:val="00BA59F4"/>
    <w:rsid w:val="00BA6906"/>
    <w:rsid w:val="00BA7531"/>
    <w:rsid w:val="00BB1E88"/>
    <w:rsid w:val="00BB320E"/>
    <w:rsid w:val="00BB593C"/>
    <w:rsid w:val="00BC02C4"/>
    <w:rsid w:val="00BC24C2"/>
    <w:rsid w:val="00BC30CC"/>
    <w:rsid w:val="00BD2C50"/>
    <w:rsid w:val="00BD2D7E"/>
    <w:rsid w:val="00BD5AEE"/>
    <w:rsid w:val="00BD7E80"/>
    <w:rsid w:val="00BD7F6E"/>
    <w:rsid w:val="00BE05C1"/>
    <w:rsid w:val="00BE6B4E"/>
    <w:rsid w:val="00BF4549"/>
    <w:rsid w:val="00BF6758"/>
    <w:rsid w:val="00BF6BC4"/>
    <w:rsid w:val="00C00642"/>
    <w:rsid w:val="00C04809"/>
    <w:rsid w:val="00C11994"/>
    <w:rsid w:val="00C12AE1"/>
    <w:rsid w:val="00C174FA"/>
    <w:rsid w:val="00C23327"/>
    <w:rsid w:val="00C23B64"/>
    <w:rsid w:val="00C23FCF"/>
    <w:rsid w:val="00C241D6"/>
    <w:rsid w:val="00C25E54"/>
    <w:rsid w:val="00C27F81"/>
    <w:rsid w:val="00C378A6"/>
    <w:rsid w:val="00C37E50"/>
    <w:rsid w:val="00C425DB"/>
    <w:rsid w:val="00C43A2F"/>
    <w:rsid w:val="00C452C8"/>
    <w:rsid w:val="00C47BCA"/>
    <w:rsid w:val="00C511D0"/>
    <w:rsid w:val="00C5337A"/>
    <w:rsid w:val="00C5562C"/>
    <w:rsid w:val="00C617E6"/>
    <w:rsid w:val="00C6203E"/>
    <w:rsid w:val="00C727E7"/>
    <w:rsid w:val="00C805C3"/>
    <w:rsid w:val="00C8077B"/>
    <w:rsid w:val="00C84C5A"/>
    <w:rsid w:val="00C8553E"/>
    <w:rsid w:val="00C91055"/>
    <w:rsid w:val="00C92A11"/>
    <w:rsid w:val="00C978B9"/>
    <w:rsid w:val="00CA14BD"/>
    <w:rsid w:val="00CA1685"/>
    <w:rsid w:val="00CA2D16"/>
    <w:rsid w:val="00CA3703"/>
    <w:rsid w:val="00CA49CA"/>
    <w:rsid w:val="00CA53EB"/>
    <w:rsid w:val="00CA6474"/>
    <w:rsid w:val="00CB58CB"/>
    <w:rsid w:val="00CB5CB1"/>
    <w:rsid w:val="00CC078F"/>
    <w:rsid w:val="00CC4410"/>
    <w:rsid w:val="00CC4B77"/>
    <w:rsid w:val="00CC76A9"/>
    <w:rsid w:val="00CC771E"/>
    <w:rsid w:val="00CD0EE5"/>
    <w:rsid w:val="00CD1513"/>
    <w:rsid w:val="00CD1A1D"/>
    <w:rsid w:val="00CD2B41"/>
    <w:rsid w:val="00CD2F6A"/>
    <w:rsid w:val="00CD305C"/>
    <w:rsid w:val="00CD772E"/>
    <w:rsid w:val="00CE0052"/>
    <w:rsid w:val="00CE0586"/>
    <w:rsid w:val="00CE16BE"/>
    <w:rsid w:val="00CE26A8"/>
    <w:rsid w:val="00CE2E39"/>
    <w:rsid w:val="00CE4F58"/>
    <w:rsid w:val="00CE6389"/>
    <w:rsid w:val="00CF3259"/>
    <w:rsid w:val="00CF734B"/>
    <w:rsid w:val="00CF7A7E"/>
    <w:rsid w:val="00D01CAC"/>
    <w:rsid w:val="00D02FF1"/>
    <w:rsid w:val="00D058E0"/>
    <w:rsid w:val="00D0601C"/>
    <w:rsid w:val="00D15098"/>
    <w:rsid w:val="00D2020E"/>
    <w:rsid w:val="00D205C0"/>
    <w:rsid w:val="00D21D09"/>
    <w:rsid w:val="00D21F9D"/>
    <w:rsid w:val="00D27EF8"/>
    <w:rsid w:val="00D3206F"/>
    <w:rsid w:val="00D32503"/>
    <w:rsid w:val="00D332CE"/>
    <w:rsid w:val="00D344E7"/>
    <w:rsid w:val="00D35165"/>
    <w:rsid w:val="00D36250"/>
    <w:rsid w:val="00D42E93"/>
    <w:rsid w:val="00D44434"/>
    <w:rsid w:val="00D45472"/>
    <w:rsid w:val="00D46CF0"/>
    <w:rsid w:val="00D552ED"/>
    <w:rsid w:val="00D55C1B"/>
    <w:rsid w:val="00D57C88"/>
    <w:rsid w:val="00D73FF7"/>
    <w:rsid w:val="00D76A2E"/>
    <w:rsid w:val="00D8123B"/>
    <w:rsid w:val="00D822CC"/>
    <w:rsid w:val="00D86B29"/>
    <w:rsid w:val="00D8764B"/>
    <w:rsid w:val="00D916E5"/>
    <w:rsid w:val="00D93679"/>
    <w:rsid w:val="00D97550"/>
    <w:rsid w:val="00DA093D"/>
    <w:rsid w:val="00DA43A1"/>
    <w:rsid w:val="00DB1544"/>
    <w:rsid w:val="00DB1FE3"/>
    <w:rsid w:val="00DB2C46"/>
    <w:rsid w:val="00DB4D11"/>
    <w:rsid w:val="00DB7BD2"/>
    <w:rsid w:val="00DC1524"/>
    <w:rsid w:val="00DC21BC"/>
    <w:rsid w:val="00DC2CAD"/>
    <w:rsid w:val="00DC2F93"/>
    <w:rsid w:val="00DC6836"/>
    <w:rsid w:val="00DC6A0F"/>
    <w:rsid w:val="00DD03B0"/>
    <w:rsid w:val="00DD0499"/>
    <w:rsid w:val="00DD3B4C"/>
    <w:rsid w:val="00DD4B19"/>
    <w:rsid w:val="00DD63F3"/>
    <w:rsid w:val="00DD6FB4"/>
    <w:rsid w:val="00DD72BB"/>
    <w:rsid w:val="00DE2746"/>
    <w:rsid w:val="00DE3C50"/>
    <w:rsid w:val="00DE65DB"/>
    <w:rsid w:val="00DE6B7A"/>
    <w:rsid w:val="00DF07E0"/>
    <w:rsid w:val="00DF2C22"/>
    <w:rsid w:val="00DF3DBF"/>
    <w:rsid w:val="00DF40F9"/>
    <w:rsid w:val="00DF4407"/>
    <w:rsid w:val="00DF45F4"/>
    <w:rsid w:val="00DF4E78"/>
    <w:rsid w:val="00E002D4"/>
    <w:rsid w:val="00E02605"/>
    <w:rsid w:val="00E0355C"/>
    <w:rsid w:val="00E148BC"/>
    <w:rsid w:val="00E148C3"/>
    <w:rsid w:val="00E20839"/>
    <w:rsid w:val="00E210A4"/>
    <w:rsid w:val="00E2435D"/>
    <w:rsid w:val="00E269F3"/>
    <w:rsid w:val="00E27596"/>
    <w:rsid w:val="00E27CCA"/>
    <w:rsid w:val="00E33066"/>
    <w:rsid w:val="00E35C9C"/>
    <w:rsid w:val="00E3764D"/>
    <w:rsid w:val="00E37706"/>
    <w:rsid w:val="00E378AB"/>
    <w:rsid w:val="00E40939"/>
    <w:rsid w:val="00E414E2"/>
    <w:rsid w:val="00E4185C"/>
    <w:rsid w:val="00E42295"/>
    <w:rsid w:val="00E51576"/>
    <w:rsid w:val="00E53FA0"/>
    <w:rsid w:val="00E57563"/>
    <w:rsid w:val="00E57A55"/>
    <w:rsid w:val="00E61D55"/>
    <w:rsid w:val="00E63EFF"/>
    <w:rsid w:val="00E67884"/>
    <w:rsid w:val="00E67AC2"/>
    <w:rsid w:val="00E67E8D"/>
    <w:rsid w:val="00E73676"/>
    <w:rsid w:val="00E7387E"/>
    <w:rsid w:val="00E74D5F"/>
    <w:rsid w:val="00E753ED"/>
    <w:rsid w:val="00E7570B"/>
    <w:rsid w:val="00E765B0"/>
    <w:rsid w:val="00E86523"/>
    <w:rsid w:val="00E87752"/>
    <w:rsid w:val="00E93424"/>
    <w:rsid w:val="00E936E2"/>
    <w:rsid w:val="00E93EA8"/>
    <w:rsid w:val="00E9424A"/>
    <w:rsid w:val="00E94419"/>
    <w:rsid w:val="00EA4662"/>
    <w:rsid w:val="00EB165C"/>
    <w:rsid w:val="00EB1D64"/>
    <w:rsid w:val="00EB30D3"/>
    <w:rsid w:val="00EB70DC"/>
    <w:rsid w:val="00EB788A"/>
    <w:rsid w:val="00EC423E"/>
    <w:rsid w:val="00EC66A3"/>
    <w:rsid w:val="00EC7708"/>
    <w:rsid w:val="00ED070C"/>
    <w:rsid w:val="00ED0D78"/>
    <w:rsid w:val="00ED2022"/>
    <w:rsid w:val="00ED229C"/>
    <w:rsid w:val="00ED4F24"/>
    <w:rsid w:val="00ED5AB1"/>
    <w:rsid w:val="00EE4BC8"/>
    <w:rsid w:val="00EE55CB"/>
    <w:rsid w:val="00EF28B4"/>
    <w:rsid w:val="00EF6567"/>
    <w:rsid w:val="00EF6BB6"/>
    <w:rsid w:val="00F0244D"/>
    <w:rsid w:val="00F06E0B"/>
    <w:rsid w:val="00F07179"/>
    <w:rsid w:val="00F10521"/>
    <w:rsid w:val="00F10CC7"/>
    <w:rsid w:val="00F117B3"/>
    <w:rsid w:val="00F11DFD"/>
    <w:rsid w:val="00F2117C"/>
    <w:rsid w:val="00F2199E"/>
    <w:rsid w:val="00F2303D"/>
    <w:rsid w:val="00F2766B"/>
    <w:rsid w:val="00F30C58"/>
    <w:rsid w:val="00F32E86"/>
    <w:rsid w:val="00F32FC3"/>
    <w:rsid w:val="00F33DF2"/>
    <w:rsid w:val="00F34E2E"/>
    <w:rsid w:val="00F35D18"/>
    <w:rsid w:val="00F36BA5"/>
    <w:rsid w:val="00F42C5B"/>
    <w:rsid w:val="00F43F1F"/>
    <w:rsid w:val="00F44AFA"/>
    <w:rsid w:val="00F51782"/>
    <w:rsid w:val="00F5620C"/>
    <w:rsid w:val="00F5752A"/>
    <w:rsid w:val="00F57B93"/>
    <w:rsid w:val="00F57EF5"/>
    <w:rsid w:val="00F6152F"/>
    <w:rsid w:val="00F62873"/>
    <w:rsid w:val="00F648B0"/>
    <w:rsid w:val="00F6760D"/>
    <w:rsid w:val="00F7065F"/>
    <w:rsid w:val="00F70F44"/>
    <w:rsid w:val="00F7185A"/>
    <w:rsid w:val="00F729DA"/>
    <w:rsid w:val="00F72E37"/>
    <w:rsid w:val="00F76613"/>
    <w:rsid w:val="00F810F5"/>
    <w:rsid w:val="00F814CD"/>
    <w:rsid w:val="00F81AC3"/>
    <w:rsid w:val="00F821F6"/>
    <w:rsid w:val="00F86CC0"/>
    <w:rsid w:val="00F86EAA"/>
    <w:rsid w:val="00F9131E"/>
    <w:rsid w:val="00F920BF"/>
    <w:rsid w:val="00F94A1A"/>
    <w:rsid w:val="00F965CC"/>
    <w:rsid w:val="00F96AD7"/>
    <w:rsid w:val="00FA2BBD"/>
    <w:rsid w:val="00FA3F28"/>
    <w:rsid w:val="00FA44C3"/>
    <w:rsid w:val="00FA54BE"/>
    <w:rsid w:val="00FA6C1B"/>
    <w:rsid w:val="00FA7D6E"/>
    <w:rsid w:val="00FB0256"/>
    <w:rsid w:val="00FB2307"/>
    <w:rsid w:val="00FC0D43"/>
    <w:rsid w:val="00FC1D84"/>
    <w:rsid w:val="00FC27A7"/>
    <w:rsid w:val="00FC2CE6"/>
    <w:rsid w:val="00FC31AA"/>
    <w:rsid w:val="00FC32FF"/>
    <w:rsid w:val="00FC4A53"/>
    <w:rsid w:val="00FC5D00"/>
    <w:rsid w:val="00FC639A"/>
    <w:rsid w:val="00FC65AC"/>
    <w:rsid w:val="00FD0591"/>
    <w:rsid w:val="00FD1BA1"/>
    <w:rsid w:val="00FD2E50"/>
    <w:rsid w:val="00FD4ABA"/>
    <w:rsid w:val="00FD5990"/>
    <w:rsid w:val="00FD6D32"/>
    <w:rsid w:val="00FE22C1"/>
    <w:rsid w:val="00FE2F7B"/>
    <w:rsid w:val="00FE3A09"/>
    <w:rsid w:val="00FE3B2C"/>
    <w:rsid w:val="00FE4825"/>
    <w:rsid w:val="00FE592D"/>
    <w:rsid w:val="00FE7435"/>
    <w:rsid w:val="00FF18D3"/>
    <w:rsid w:val="00FF1E24"/>
    <w:rsid w:val="00FF45A6"/>
    <w:rsid w:val="00FF5DF6"/>
    <w:rsid w:val="00FF727D"/>
    <w:rsid w:val="00FF7576"/>
    <w:rsid w:val="00FF7976"/>
    <w:rsid w:val="00FF7E20"/>
    <w:rsid w:val="1FEB211E"/>
    <w:rsid w:val="38BFD900"/>
    <w:rsid w:val="3EBF7DE4"/>
    <w:rsid w:val="3FF7CA5B"/>
    <w:rsid w:val="3FFF6FA4"/>
    <w:rsid w:val="42FF6A14"/>
    <w:rsid w:val="4B61F67D"/>
    <w:rsid w:val="4FF77CD8"/>
    <w:rsid w:val="59F7DCED"/>
    <w:rsid w:val="5A7E77DF"/>
    <w:rsid w:val="5EFDCFC0"/>
    <w:rsid w:val="66678B4D"/>
    <w:rsid w:val="6BFDC0B2"/>
    <w:rsid w:val="6E36EB6F"/>
    <w:rsid w:val="6FF6AD62"/>
    <w:rsid w:val="776F08A7"/>
    <w:rsid w:val="77FB2D0F"/>
    <w:rsid w:val="797DE506"/>
    <w:rsid w:val="79F70CE1"/>
    <w:rsid w:val="7AF98EBB"/>
    <w:rsid w:val="7B62B69A"/>
    <w:rsid w:val="7B79B12A"/>
    <w:rsid w:val="7B9A3587"/>
    <w:rsid w:val="7BD9E514"/>
    <w:rsid w:val="7CFF6C09"/>
    <w:rsid w:val="7D5E560A"/>
    <w:rsid w:val="7D7ED014"/>
    <w:rsid w:val="7D7F509F"/>
    <w:rsid w:val="7DA3A40B"/>
    <w:rsid w:val="7DBBE372"/>
    <w:rsid w:val="7DCADE32"/>
    <w:rsid w:val="7DFB602D"/>
    <w:rsid w:val="7EBE650D"/>
    <w:rsid w:val="7EF7056A"/>
    <w:rsid w:val="7F3A8BEC"/>
    <w:rsid w:val="7F97B0ED"/>
    <w:rsid w:val="7FBF3EC5"/>
    <w:rsid w:val="7FDC72D6"/>
    <w:rsid w:val="7FFFF88F"/>
    <w:rsid w:val="8F5D8138"/>
    <w:rsid w:val="BAF65B94"/>
    <w:rsid w:val="CB993ECD"/>
    <w:rsid w:val="CBDFEE03"/>
    <w:rsid w:val="CFB51B4A"/>
    <w:rsid w:val="CFF7181D"/>
    <w:rsid w:val="D7E30B2F"/>
    <w:rsid w:val="DEDE4FD9"/>
    <w:rsid w:val="DF672B4D"/>
    <w:rsid w:val="DFDBEF8B"/>
    <w:rsid w:val="EBFE6BF9"/>
    <w:rsid w:val="F75D468F"/>
    <w:rsid w:val="F7D74A14"/>
    <w:rsid w:val="F7FF011E"/>
    <w:rsid w:val="FEF3F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3"/>
    <w:basedOn w:val="1"/>
    <w:next w:val="1"/>
    <w:link w:val="9"/>
    <w:semiHidden/>
    <w:unhideWhenUsed/>
    <w:qFormat/>
    <w:uiPriority w:val="0"/>
    <w:pPr>
      <w:autoSpaceDE/>
      <w:autoSpaceDN/>
      <w:snapToGrid w:val="0"/>
      <w:spacing w:before="320" w:after="120" w:line="408" w:lineRule="auto"/>
      <w:ind w:firstLine="601"/>
      <w:jc w:val="both"/>
      <w:outlineLvl w:val="2"/>
    </w:pPr>
    <w:rPr>
      <w:rFonts w:ascii="Arial Rounded MT Bold" w:hAnsi="Arial Rounded MT Bold" w:eastAsia="文鼎大标宋简"/>
      <w:spacing w:val="8"/>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字符"/>
    <w:basedOn w:val="8"/>
    <w:link w:val="2"/>
    <w:semiHidden/>
    <w:qFormat/>
    <w:uiPriority w:val="0"/>
    <w:rPr>
      <w:rFonts w:ascii="Arial Rounded MT Bold" w:hAnsi="Arial Rounded MT Bold" w:eastAsia="文鼎大标宋简" w:cs="Times New Roman"/>
      <w:spacing w:val="8"/>
      <w:kern w:val="0"/>
      <w:sz w:val="32"/>
      <w:szCs w:val="20"/>
    </w:rPr>
  </w:style>
  <w:style w:type="character" w:customStyle="1" w:styleId="10">
    <w:name w:val="页眉 字符"/>
    <w:basedOn w:val="8"/>
    <w:link w:val="5"/>
    <w:qFormat/>
    <w:uiPriority w:val="99"/>
    <w:rPr>
      <w:rFonts w:ascii="Times New Roman" w:hAnsi="Times New Roman" w:cs="Times New Roman"/>
      <w:kern w:val="0"/>
      <w:sz w:val="18"/>
      <w:szCs w:val="18"/>
    </w:rPr>
  </w:style>
  <w:style w:type="character" w:customStyle="1" w:styleId="11">
    <w:name w:val="页脚 字符"/>
    <w:basedOn w:val="8"/>
    <w:link w:val="4"/>
    <w:qFormat/>
    <w:uiPriority w:val="99"/>
    <w:rPr>
      <w:rFonts w:ascii="Times New Roman" w:hAnsi="Times New Roman" w:cs="Times New Roman"/>
      <w:kern w:val="0"/>
      <w:sz w:val="18"/>
      <w:szCs w:val="18"/>
    </w:rPr>
  </w:style>
  <w:style w:type="character" w:customStyle="1" w:styleId="12">
    <w:name w:val="批注框文本 字符"/>
    <w:basedOn w:val="8"/>
    <w:link w:val="3"/>
    <w:semiHidden/>
    <w:qFormat/>
    <w:uiPriority w:val="99"/>
    <w:rPr>
      <w:rFonts w:ascii="Times New Roman" w:hAnsi="Times New Roman" w:cs="Times New Roman"/>
      <w:kern w:val="0"/>
      <w:sz w:val="18"/>
      <w:szCs w:val="18"/>
    </w:rPr>
  </w:style>
  <w:style w:type="paragraph" w:styleId="13">
    <w:name w:val="List Paragraph"/>
    <w:basedOn w:val="1"/>
    <w:qFormat/>
    <w:uiPriority w:val="34"/>
    <w:pPr>
      <w:ind w:firstLine="420" w:firstLineChars="200"/>
    </w:pPr>
  </w:style>
  <w:style w:type="character" w:customStyle="1" w:styleId="14">
    <w:name w:val="页眉 Char1"/>
    <w:basedOn w:val="8"/>
    <w:semiHidden/>
    <w:qFormat/>
    <w:uiPriority w:val="99"/>
    <w:rPr>
      <w:rFonts w:hint="default" w:ascii="Times New Roman" w:hAnsi="Times New Roman" w:cs="Times New Roman"/>
      <w:kern w:val="0"/>
      <w:sz w:val="18"/>
      <w:szCs w:val="18"/>
    </w:rPr>
  </w:style>
  <w:style w:type="character" w:customStyle="1" w:styleId="15">
    <w:name w:val="页脚 Char1"/>
    <w:basedOn w:val="8"/>
    <w:semiHidden/>
    <w:qFormat/>
    <w:uiPriority w:val="99"/>
    <w:rPr>
      <w:rFonts w:hint="default" w:ascii="Times New Roman" w:hAnsi="Times New Roman" w:cs="Times New Roman"/>
      <w:kern w:val="0"/>
      <w:sz w:val="18"/>
      <w:szCs w:val="18"/>
    </w:rPr>
  </w:style>
  <w:style w:type="character" w:customStyle="1" w:styleId="16">
    <w:name w:val="批注框文本 Char1"/>
    <w:basedOn w:val="8"/>
    <w:semiHidden/>
    <w:qFormat/>
    <w:uiPriority w:val="99"/>
    <w:rPr>
      <w:rFonts w:hint="default"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1991</Words>
  <Characters>11352</Characters>
  <Lines>94</Lines>
  <Paragraphs>26</Paragraphs>
  <TotalTime>12</TotalTime>
  <ScaleCrop>false</ScaleCrop>
  <LinksUpToDate>false</LinksUpToDate>
  <CharactersWithSpaces>13317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2023-04-28T05:56:00Z</dcterms:created>
  <dc:creator>梁宝珊</dc:creator>
  <cp:lastModifiedBy>szfxm</cp:lastModifiedBy>
  <cp:lastPrinted>2025-04-22T17:37:00Z</cp:lastPrinted>
  <dcterms:modified xsi:type="dcterms:W3CDTF">2025-04-23T10:19:56Z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2B11534612449A1CD4A4F265F0B7EDD1</vt:lpwstr>
  </property>
</Properties>
</file>