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29CB1">
      <w:pPr>
        <w:spacing w:line="480" w:lineRule="exact"/>
        <w:rPr>
          <w:rFonts w:hint="default" w:ascii="方正小标宋_GBK" w:hAnsi="方正小标宋_GBK" w:eastAsia="方正小标宋_GBK" w:cs="方正小标宋_GBK"/>
          <w:color w:val="000000"/>
          <w:sz w:val="32"/>
          <w:szCs w:val="32"/>
          <w:lang w:val="en-US" w:eastAsia="zh-CN"/>
        </w:rPr>
      </w:pPr>
      <w:r>
        <w:rPr>
          <w:rFonts w:hint="eastAsia" w:ascii="方正小标宋_GBK" w:hAnsi="方正小标宋_GBK" w:eastAsia="方正小标宋_GBK" w:cs="方正小标宋_GBK"/>
          <w:color w:val="000000"/>
          <w:sz w:val="32"/>
          <w:szCs w:val="32"/>
          <w:lang w:val="en-US" w:eastAsia="zh-CN"/>
        </w:rPr>
        <w:t>附件3：</w:t>
      </w:r>
    </w:p>
    <w:p w14:paraId="6DC2F6D3">
      <w:pPr>
        <w:spacing w:line="480" w:lineRule="exact"/>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2024年度苏州市</w:t>
      </w:r>
      <w:r>
        <w:rPr>
          <w:rFonts w:hint="eastAsia" w:ascii="方正小标宋_GBK" w:hAnsi="方正小标宋_GBK" w:eastAsia="方正小标宋_GBK" w:cs="方正小标宋_GBK"/>
          <w:color w:val="000000"/>
          <w:sz w:val="32"/>
          <w:szCs w:val="32"/>
          <w:lang w:val="en-US" w:eastAsia="zh-CN"/>
        </w:rPr>
        <w:t>拟立项</w:t>
      </w:r>
      <w:bookmarkStart w:id="0" w:name="_GoBack"/>
      <w:bookmarkEnd w:id="0"/>
      <w:r>
        <w:rPr>
          <w:rFonts w:hint="eastAsia" w:ascii="方正小标宋_GBK" w:hAnsi="方正小标宋_GBK" w:eastAsia="方正小标宋_GBK" w:cs="方正小标宋_GBK"/>
          <w:color w:val="000000"/>
          <w:sz w:val="32"/>
          <w:szCs w:val="32"/>
        </w:rPr>
        <w:t>知识产权运营引导计划项目表</w:t>
      </w:r>
    </w:p>
    <w:tbl>
      <w:tblPr>
        <w:tblStyle w:val="4"/>
        <w:tblpPr w:leftFromText="180" w:rightFromText="180" w:vertAnchor="text" w:horzAnchor="page" w:tblpX="1529" w:tblpY="519"/>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759"/>
        <w:gridCol w:w="2331"/>
        <w:gridCol w:w="1156"/>
      </w:tblGrid>
      <w:tr w14:paraId="0BB9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noWrap w:val="0"/>
            <w:vAlign w:val="center"/>
          </w:tcPr>
          <w:p w14:paraId="278998D0">
            <w:pPr>
              <w:widowControl/>
              <w:spacing w:line="32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4759" w:type="dxa"/>
            <w:noWrap w:val="0"/>
            <w:vAlign w:val="center"/>
          </w:tcPr>
          <w:p w14:paraId="0D34AB13">
            <w:pPr>
              <w:widowControl/>
              <w:spacing w:line="32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项目名称</w:t>
            </w:r>
          </w:p>
        </w:tc>
        <w:tc>
          <w:tcPr>
            <w:tcW w:w="2331" w:type="dxa"/>
            <w:noWrap w:val="0"/>
            <w:vAlign w:val="center"/>
          </w:tcPr>
          <w:p w14:paraId="67AB3CAD">
            <w:pPr>
              <w:widowControl/>
              <w:spacing w:line="32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项目承担单位</w:t>
            </w:r>
          </w:p>
        </w:tc>
        <w:tc>
          <w:tcPr>
            <w:tcW w:w="1156" w:type="dxa"/>
            <w:noWrap w:val="0"/>
            <w:vAlign w:val="center"/>
          </w:tcPr>
          <w:p w14:paraId="5607DFA1">
            <w:pPr>
              <w:widowControl/>
              <w:spacing w:line="32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团队负责人</w:t>
            </w:r>
          </w:p>
        </w:tc>
      </w:tr>
      <w:tr w14:paraId="1A9D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717B821C">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4759" w:type="dxa"/>
            <w:shd w:val="clear" w:color="000000" w:fill="FFFFFF"/>
            <w:noWrap w:val="0"/>
            <w:vAlign w:val="center"/>
          </w:tcPr>
          <w:p w14:paraId="47D90A4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功能化合物绿色生物制造知识产权运营引导计划项目</w:t>
            </w:r>
          </w:p>
        </w:tc>
        <w:tc>
          <w:tcPr>
            <w:tcW w:w="2331" w:type="dxa"/>
            <w:shd w:val="clear" w:color="000000" w:fill="FFFFFF"/>
            <w:noWrap w:val="0"/>
            <w:vAlign w:val="center"/>
          </w:tcPr>
          <w:p w14:paraId="3D33412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常熟理工学院</w:t>
            </w:r>
          </w:p>
        </w:tc>
        <w:tc>
          <w:tcPr>
            <w:tcW w:w="1156" w:type="dxa"/>
            <w:noWrap w:val="0"/>
            <w:vAlign w:val="center"/>
          </w:tcPr>
          <w:p w14:paraId="3C31D76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吴凌天</w:t>
            </w:r>
          </w:p>
        </w:tc>
      </w:tr>
      <w:tr w14:paraId="3339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3695CF9A">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4759" w:type="dxa"/>
            <w:shd w:val="clear" w:color="000000" w:fill="FFFFFF"/>
            <w:noWrap w:val="0"/>
            <w:vAlign w:val="center"/>
          </w:tcPr>
          <w:p w14:paraId="764DAEC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阻燃多功能变色材料的研发及高端纺织领域应用知识产权运营引导计划项目</w:t>
            </w:r>
          </w:p>
        </w:tc>
        <w:tc>
          <w:tcPr>
            <w:tcW w:w="2331" w:type="dxa"/>
            <w:shd w:val="clear" w:color="000000" w:fill="FFFFFF"/>
            <w:noWrap w:val="0"/>
            <w:vAlign w:val="center"/>
          </w:tcPr>
          <w:p w14:paraId="14F5353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苏州大学</w:t>
            </w:r>
          </w:p>
        </w:tc>
        <w:tc>
          <w:tcPr>
            <w:tcW w:w="1156" w:type="dxa"/>
            <w:noWrap w:val="0"/>
            <w:vAlign w:val="center"/>
          </w:tcPr>
          <w:p w14:paraId="23E97D1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关晋平</w:t>
            </w:r>
          </w:p>
        </w:tc>
      </w:tr>
      <w:tr w14:paraId="229F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23474BBE">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4759" w:type="dxa"/>
            <w:shd w:val="clear" w:color="000000" w:fill="FFFFFF"/>
            <w:noWrap w:val="0"/>
            <w:vAlign w:val="center"/>
          </w:tcPr>
          <w:p w14:paraId="12B3FD1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人机共融的智能协同驾驶技术知识产权运营引导计划项目</w:t>
            </w:r>
          </w:p>
        </w:tc>
        <w:tc>
          <w:tcPr>
            <w:tcW w:w="2331" w:type="dxa"/>
            <w:shd w:val="clear" w:color="000000" w:fill="FFFFFF"/>
            <w:noWrap w:val="0"/>
            <w:vAlign w:val="center"/>
          </w:tcPr>
          <w:p w14:paraId="4282B14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清华大学苏州汽车研究院（吴江）</w:t>
            </w:r>
          </w:p>
        </w:tc>
        <w:tc>
          <w:tcPr>
            <w:tcW w:w="1156" w:type="dxa"/>
            <w:noWrap w:val="0"/>
            <w:vAlign w:val="center"/>
          </w:tcPr>
          <w:p w14:paraId="60C3BE4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戴一凡</w:t>
            </w:r>
          </w:p>
        </w:tc>
      </w:tr>
      <w:tr w14:paraId="3D8C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162DE2F0">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4759" w:type="dxa"/>
            <w:shd w:val="clear" w:color="000000" w:fill="FFFFFF"/>
            <w:noWrap w:val="0"/>
            <w:vAlign w:val="center"/>
          </w:tcPr>
          <w:p w14:paraId="04486D0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节能气动流量控制技术知识产权运营引导计划</w:t>
            </w:r>
          </w:p>
        </w:tc>
        <w:tc>
          <w:tcPr>
            <w:tcW w:w="2331" w:type="dxa"/>
            <w:shd w:val="clear" w:color="000000" w:fill="FFFFFF"/>
            <w:noWrap w:val="0"/>
            <w:vAlign w:val="center"/>
          </w:tcPr>
          <w:p w14:paraId="2E21EB2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苏州市职业大学</w:t>
            </w:r>
          </w:p>
        </w:tc>
        <w:tc>
          <w:tcPr>
            <w:tcW w:w="1156" w:type="dxa"/>
            <w:noWrap w:val="0"/>
            <w:vAlign w:val="center"/>
          </w:tcPr>
          <w:p w14:paraId="179EE90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万长东</w:t>
            </w:r>
          </w:p>
        </w:tc>
      </w:tr>
      <w:tr w14:paraId="420F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52A91096">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4759" w:type="dxa"/>
            <w:shd w:val="clear" w:color="000000" w:fill="FFFFFF"/>
            <w:noWrap w:val="0"/>
            <w:vAlign w:val="center"/>
          </w:tcPr>
          <w:p w14:paraId="7A04C3A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人形机器人智能决策知识产权运营引导计划项目</w:t>
            </w:r>
          </w:p>
        </w:tc>
        <w:tc>
          <w:tcPr>
            <w:tcW w:w="2331" w:type="dxa"/>
            <w:shd w:val="clear" w:color="000000" w:fill="FFFFFF"/>
            <w:noWrap w:val="0"/>
            <w:vAlign w:val="center"/>
          </w:tcPr>
          <w:p w14:paraId="055C815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苏州大学</w:t>
            </w:r>
          </w:p>
        </w:tc>
        <w:tc>
          <w:tcPr>
            <w:tcW w:w="1156" w:type="dxa"/>
            <w:noWrap w:val="0"/>
            <w:vAlign w:val="center"/>
          </w:tcPr>
          <w:p w14:paraId="67C829E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孙立宁</w:t>
            </w:r>
          </w:p>
        </w:tc>
      </w:tr>
      <w:tr w14:paraId="45F52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23C00B76">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4759" w:type="dxa"/>
            <w:shd w:val="clear" w:color="000000" w:fill="FFFFFF"/>
            <w:noWrap w:val="0"/>
            <w:vAlign w:val="center"/>
          </w:tcPr>
          <w:p w14:paraId="29E142D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智慧仓储全天候场景感知与系统调度技术知识产权运营引导计划</w:t>
            </w:r>
          </w:p>
        </w:tc>
        <w:tc>
          <w:tcPr>
            <w:tcW w:w="2331" w:type="dxa"/>
            <w:shd w:val="clear" w:color="000000" w:fill="FFFFFF"/>
            <w:noWrap w:val="0"/>
            <w:vAlign w:val="center"/>
          </w:tcPr>
          <w:p w14:paraId="14F6663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苏州科技大学</w:t>
            </w:r>
          </w:p>
        </w:tc>
        <w:tc>
          <w:tcPr>
            <w:tcW w:w="1156" w:type="dxa"/>
            <w:noWrap w:val="0"/>
            <w:vAlign w:val="center"/>
          </w:tcPr>
          <w:p w14:paraId="748962D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徐本连</w:t>
            </w:r>
          </w:p>
        </w:tc>
      </w:tr>
      <w:tr w14:paraId="4D9D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628DA72A">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4759" w:type="dxa"/>
            <w:shd w:val="clear" w:color="000000" w:fill="FFFFFF"/>
            <w:noWrap w:val="0"/>
            <w:vAlign w:val="center"/>
          </w:tcPr>
          <w:p w14:paraId="3D4F322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“高效节能新能源发电系统的智能控制技术”知识产权运营引导计划</w:t>
            </w:r>
          </w:p>
        </w:tc>
        <w:tc>
          <w:tcPr>
            <w:tcW w:w="2331" w:type="dxa"/>
            <w:shd w:val="clear" w:color="000000" w:fill="FFFFFF"/>
            <w:noWrap w:val="0"/>
            <w:vAlign w:val="center"/>
          </w:tcPr>
          <w:p w14:paraId="30E30FF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苏州大学</w:t>
            </w:r>
          </w:p>
        </w:tc>
        <w:tc>
          <w:tcPr>
            <w:tcW w:w="1156" w:type="dxa"/>
            <w:noWrap w:val="0"/>
            <w:vAlign w:val="center"/>
          </w:tcPr>
          <w:p w14:paraId="22FA1B1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杨勇</w:t>
            </w:r>
          </w:p>
        </w:tc>
      </w:tr>
      <w:tr w14:paraId="2938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066E1D48">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4759" w:type="dxa"/>
            <w:shd w:val="clear" w:color="000000" w:fill="FFFFFF"/>
            <w:noWrap w:val="0"/>
            <w:vAlign w:val="center"/>
          </w:tcPr>
          <w:p w14:paraId="2D09C7F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微纳光电转换技术知识产权运营引导计划项目</w:t>
            </w:r>
          </w:p>
        </w:tc>
        <w:tc>
          <w:tcPr>
            <w:tcW w:w="2331" w:type="dxa"/>
            <w:shd w:val="clear" w:color="000000" w:fill="FFFFFF"/>
            <w:noWrap w:val="0"/>
            <w:vAlign w:val="center"/>
          </w:tcPr>
          <w:p w14:paraId="1DA1239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苏州大学</w:t>
            </w:r>
          </w:p>
        </w:tc>
        <w:tc>
          <w:tcPr>
            <w:tcW w:w="1156" w:type="dxa"/>
            <w:noWrap w:val="0"/>
            <w:vAlign w:val="center"/>
          </w:tcPr>
          <w:p w14:paraId="5370008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张程</w:t>
            </w:r>
          </w:p>
        </w:tc>
      </w:tr>
      <w:tr w14:paraId="7BD1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33A28948">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4759" w:type="dxa"/>
            <w:shd w:val="clear" w:color="000000" w:fill="FFFFFF"/>
            <w:noWrap w:val="0"/>
            <w:vAlign w:val="center"/>
          </w:tcPr>
          <w:p w14:paraId="358A50A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聚酯基热塑性弹性体合成及其应用知识产权运营引导计划项目</w:t>
            </w:r>
          </w:p>
        </w:tc>
        <w:tc>
          <w:tcPr>
            <w:tcW w:w="2331" w:type="dxa"/>
            <w:shd w:val="clear" w:color="000000" w:fill="FFFFFF"/>
            <w:noWrap w:val="0"/>
            <w:vAlign w:val="center"/>
          </w:tcPr>
          <w:p w14:paraId="05314FB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苏州大学</w:t>
            </w:r>
          </w:p>
        </w:tc>
        <w:tc>
          <w:tcPr>
            <w:tcW w:w="1156" w:type="dxa"/>
            <w:noWrap w:val="0"/>
            <w:vAlign w:val="center"/>
          </w:tcPr>
          <w:p w14:paraId="3122DDD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屠迎锋</w:t>
            </w:r>
          </w:p>
        </w:tc>
      </w:tr>
      <w:tr w14:paraId="3837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377E38B4">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4759" w:type="dxa"/>
            <w:shd w:val="clear" w:color="000000" w:fill="FFFFFF"/>
            <w:noWrap w:val="0"/>
            <w:vAlign w:val="center"/>
          </w:tcPr>
          <w:p w14:paraId="6FD7385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心脏疾病标志物检测知识产权运营引导计划项目</w:t>
            </w:r>
          </w:p>
        </w:tc>
        <w:tc>
          <w:tcPr>
            <w:tcW w:w="2331" w:type="dxa"/>
            <w:shd w:val="clear" w:color="000000" w:fill="FFFFFF"/>
            <w:noWrap w:val="0"/>
            <w:vAlign w:val="center"/>
          </w:tcPr>
          <w:p w14:paraId="04AECF6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中国科学院苏州生物医学工程技术研究所</w:t>
            </w:r>
          </w:p>
        </w:tc>
        <w:tc>
          <w:tcPr>
            <w:tcW w:w="1156" w:type="dxa"/>
            <w:noWrap w:val="0"/>
            <w:vAlign w:val="center"/>
          </w:tcPr>
          <w:p w14:paraId="715F2BA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王磊</w:t>
            </w:r>
          </w:p>
        </w:tc>
      </w:tr>
      <w:tr w14:paraId="7594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5B55DEB4">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4759" w:type="dxa"/>
            <w:shd w:val="clear" w:color="000000" w:fill="FFFFFF"/>
            <w:noWrap w:val="0"/>
            <w:vAlign w:val="center"/>
          </w:tcPr>
          <w:p w14:paraId="0A76D21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高性能分子诊断核心酶及高灵敏试剂开发知识产权运营引导计划项目</w:t>
            </w:r>
          </w:p>
        </w:tc>
        <w:tc>
          <w:tcPr>
            <w:tcW w:w="2331" w:type="dxa"/>
            <w:shd w:val="clear" w:color="000000" w:fill="FFFFFF"/>
            <w:noWrap w:val="0"/>
            <w:vAlign w:val="center"/>
          </w:tcPr>
          <w:p w14:paraId="073399A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中国科学院苏州生物医学工程技术研究所</w:t>
            </w:r>
          </w:p>
        </w:tc>
        <w:tc>
          <w:tcPr>
            <w:tcW w:w="1156" w:type="dxa"/>
            <w:noWrap w:val="0"/>
            <w:vAlign w:val="center"/>
          </w:tcPr>
          <w:p w14:paraId="6DD2BA9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尹焕才</w:t>
            </w:r>
          </w:p>
        </w:tc>
      </w:tr>
      <w:tr w14:paraId="26B4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0F178B64">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4759" w:type="dxa"/>
            <w:shd w:val="clear" w:color="000000" w:fill="FFFFFF"/>
            <w:noWrap w:val="0"/>
            <w:vAlign w:val="center"/>
          </w:tcPr>
          <w:p w14:paraId="6F4BBBC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血管病变监测及干预技术知识产权运营引导计划</w:t>
            </w:r>
          </w:p>
        </w:tc>
        <w:tc>
          <w:tcPr>
            <w:tcW w:w="2331" w:type="dxa"/>
            <w:shd w:val="clear" w:color="000000" w:fill="FFFFFF"/>
            <w:noWrap w:val="0"/>
            <w:vAlign w:val="center"/>
          </w:tcPr>
          <w:p w14:paraId="33C535E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中国科学院苏州生物医学工程技术研究所</w:t>
            </w:r>
          </w:p>
        </w:tc>
        <w:tc>
          <w:tcPr>
            <w:tcW w:w="1156" w:type="dxa"/>
            <w:noWrap w:val="0"/>
            <w:vAlign w:val="center"/>
          </w:tcPr>
          <w:p w14:paraId="7C863D3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崔锦江</w:t>
            </w:r>
          </w:p>
        </w:tc>
      </w:tr>
      <w:tr w14:paraId="6642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4" w:type="dxa"/>
            <w:shd w:val="clear" w:color="auto" w:fill="auto"/>
            <w:noWrap w:val="0"/>
            <w:vAlign w:val="center"/>
          </w:tcPr>
          <w:p w14:paraId="36234ABF">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4759" w:type="dxa"/>
            <w:shd w:val="clear" w:color="000000" w:fill="FFFFFF"/>
            <w:noWrap w:val="0"/>
            <w:vAlign w:val="center"/>
          </w:tcPr>
          <w:p w14:paraId="2F6B2E6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基于微流控的全自动细胞3D培养分析技术知识产权运营引导计划项目</w:t>
            </w:r>
          </w:p>
        </w:tc>
        <w:tc>
          <w:tcPr>
            <w:tcW w:w="2331" w:type="dxa"/>
            <w:shd w:val="clear" w:color="000000" w:fill="FFFFFF"/>
            <w:noWrap w:val="0"/>
            <w:vAlign w:val="center"/>
          </w:tcPr>
          <w:p w14:paraId="3231BCB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中国科学院苏州生物医学工程技术研究所</w:t>
            </w:r>
          </w:p>
        </w:tc>
        <w:tc>
          <w:tcPr>
            <w:tcW w:w="1156" w:type="dxa"/>
            <w:noWrap w:val="0"/>
            <w:vAlign w:val="center"/>
          </w:tcPr>
          <w:p w14:paraId="2982520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缪鹏</w:t>
            </w:r>
          </w:p>
        </w:tc>
      </w:tr>
      <w:tr w14:paraId="552B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3D007B68">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4759" w:type="dxa"/>
            <w:shd w:val="clear" w:color="000000" w:fill="FFFFFF"/>
            <w:noWrap w:val="0"/>
            <w:vAlign w:val="center"/>
          </w:tcPr>
          <w:p w14:paraId="795FFDE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碳基抗辐照集成电路知识产权运营引导计划项目</w:t>
            </w:r>
          </w:p>
        </w:tc>
        <w:tc>
          <w:tcPr>
            <w:tcW w:w="2331" w:type="dxa"/>
            <w:shd w:val="clear" w:color="000000" w:fill="FFFFFF"/>
            <w:noWrap w:val="0"/>
            <w:vAlign w:val="center"/>
          </w:tcPr>
          <w:p w14:paraId="0CF63A4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南京大学苏州校区</w:t>
            </w:r>
          </w:p>
        </w:tc>
        <w:tc>
          <w:tcPr>
            <w:tcW w:w="1156" w:type="dxa"/>
            <w:shd w:val="clear" w:color="000000" w:fill="FFFFFF"/>
            <w:noWrap w:val="0"/>
            <w:vAlign w:val="center"/>
          </w:tcPr>
          <w:p w14:paraId="5FECB4E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朱马光</w:t>
            </w:r>
          </w:p>
        </w:tc>
      </w:tr>
      <w:tr w14:paraId="1184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shd w:val="clear" w:color="auto" w:fill="auto"/>
            <w:noWrap w:val="0"/>
            <w:vAlign w:val="center"/>
          </w:tcPr>
          <w:p w14:paraId="007510CF">
            <w:pPr>
              <w:widowControl/>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4759" w:type="dxa"/>
            <w:shd w:val="clear" w:color="000000" w:fill="FFFFFF"/>
            <w:noWrap w:val="0"/>
            <w:vAlign w:val="center"/>
          </w:tcPr>
          <w:p w14:paraId="70101D8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面向碳中和的污水碳磷协同资源化技术知识产权运营引导计划</w:t>
            </w:r>
          </w:p>
        </w:tc>
        <w:tc>
          <w:tcPr>
            <w:tcW w:w="2331" w:type="dxa"/>
            <w:shd w:val="clear" w:color="000000" w:fill="FFFFFF"/>
            <w:noWrap w:val="0"/>
            <w:vAlign w:val="center"/>
          </w:tcPr>
          <w:p w14:paraId="2FBA1B9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苏州科技大学</w:t>
            </w:r>
          </w:p>
        </w:tc>
        <w:tc>
          <w:tcPr>
            <w:tcW w:w="1156" w:type="dxa"/>
            <w:shd w:val="clear" w:color="000000" w:fill="FFFFFF"/>
            <w:noWrap w:val="0"/>
            <w:vAlign w:val="center"/>
          </w:tcPr>
          <w:p w14:paraId="2E87E4C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潘杨</w:t>
            </w:r>
          </w:p>
        </w:tc>
      </w:tr>
    </w:tbl>
    <w:p w14:paraId="5B0EDB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26C8B"/>
    <w:rsid w:val="0A8F7BD4"/>
    <w:rsid w:val="19026C8B"/>
    <w:rsid w:val="6C9F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left="640" w:leftChars="200"/>
      <w:outlineLvl w:val="0"/>
    </w:pPr>
    <w:rPr>
      <w:rFonts w:ascii="Arial" w:hAnsi="Arial" w:eastAsia="仿宋_GB2312"/>
      <w:b/>
      <w:sz w:val="32"/>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612</Words>
  <Characters>622</Characters>
  <Lines>0</Lines>
  <Paragraphs>0</Paragraphs>
  <TotalTime>0</TotalTime>
  <ScaleCrop>false</ScaleCrop>
  <LinksUpToDate>false</LinksUpToDate>
  <CharactersWithSpaces>622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2024-12-04T02:48:00Z</dcterms:created>
  <dc:creator>MARco.li</dc:creator>
  <cp:lastModifiedBy>MARco.li</cp:lastModifiedBy>
  <dcterms:modified xsi:type="dcterms:W3CDTF">2024-12-04T02:54:05Z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2423344B69264FF491743E5AA8BF9589_11</vt:lpwstr>
  </property>
</Properties>
</file>