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2A17" w14:textId="77777777" w:rsidR="004C1631" w:rsidRPr="00D75239" w:rsidRDefault="00840BCA" w:rsidP="00D034B3">
      <w:pPr>
        <w:spacing w:line="580" w:lineRule="exact"/>
        <w:jc w:val="center"/>
        <w:rPr>
          <w:rFonts w:ascii="Times New Roman" w:eastAsia="宋体" w:hAnsi="Times New Roman" w:cs="Times New Roman"/>
          <w:b/>
          <w:bCs/>
          <w:sz w:val="44"/>
          <w:szCs w:val="44"/>
        </w:rPr>
      </w:pPr>
      <w:r w:rsidRPr="00D75239">
        <w:rPr>
          <w:rFonts w:ascii="Times New Roman" w:eastAsia="宋体" w:hAnsi="Times New Roman" w:cs="Times New Roman"/>
          <w:b/>
          <w:bCs/>
          <w:sz w:val="44"/>
          <w:szCs w:val="44"/>
        </w:rPr>
        <w:t>2024</w:t>
      </w:r>
      <w:r w:rsidRPr="00D75239">
        <w:rPr>
          <w:rFonts w:ascii="Times New Roman" w:eastAsia="宋体" w:hAnsi="Times New Roman" w:cs="Times New Roman"/>
          <w:b/>
          <w:bCs/>
          <w:sz w:val="44"/>
          <w:szCs w:val="44"/>
        </w:rPr>
        <w:t>年苏州工业园区制造业高质量发展</w:t>
      </w:r>
    </w:p>
    <w:p w14:paraId="2F0E593A" w14:textId="57DABE02" w:rsidR="00C500CB" w:rsidRPr="00D75239" w:rsidRDefault="00840BCA" w:rsidP="00D034B3">
      <w:pPr>
        <w:spacing w:line="580" w:lineRule="exact"/>
        <w:jc w:val="center"/>
        <w:rPr>
          <w:rFonts w:ascii="Times New Roman" w:eastAsia="宋体" w:hAnsi="Times New Roman" w:cs="Times New Roman"/>
          <w:b/>
          <w:bCs/>
          <w:sz w:val="44"/>
          <w:szCs w:val="44"/>
        </w:rPr>
      </w:pPr>
      <w:r w:rsidRPr="00D75239">
        <w:rPr>
          <w:rFonts w:ascii="Times New Roman" w:eastAsia="宋体" w:hAnsi="Times New Roman" w:cs="Times New Roman"/>
          <w:b/>
          <w:bCs/>
          <w:sz w:val="44"/>
          <w:szCs w:val="44"/>
        </w:rPr>
        <w:t>专项资金项目（第</w:t>
      </w:r>
      <w:r w:rsidR="0077570D" w:rsidRPr="00D75239">
        <w:rPr>
          <w:rFonts w:ascii="Times New Roman" w:eastAsia="宋体" w:hAnsi="Times New Roman" w:cs="Times New Roman"/>
          <w:b/>
          <w:bCs/>
          <w:sz w:val="44"/>
          <w:szCs w:val="44"/>
        </w:rPr>
        <w:t>二</w:t>
      </w:r>
      <w:r w:rsidRPr="00D75239">
        <w:rPr>
          <w:rFonts w:ascii="Times New Roman" w:eastAsia="宋体" w:hAnsi="Times New Roman" w:cs="Times New Roman"/>
          <w:b/>
          <w:bCs/>
          <w:sz w:val="44"/>
          <w:szCs w:val="44"/>
        </w:rPr>
        <w:t>批）申报</w:t>
      </w:r>
      <w:r w:rsidR="0069559A" w:rsidRPr="00D75239">
        <w:rPr>
          <w:rFonts w:ascii="Times New Roman" w:eastAsia="宋体" w:hAnsi="Times New Roman" w:cs="Times New Roman"/>
          <w:b/>
          <w:bCs/>
          <w:sz w:val="44"/>
          <w:szCs w:val="44"/>
        </w:rPr>
        <w:t>指南</w:t>
      </w:r>
    </w:p>
    <w:p w14:paraId="2E346F19" w14:textId="77777777" w:rsidR="00D2012B" w:rsidRPr="00D75239" w:rsidRDefault="00D2012B" w:rsidP="00B82A31">
      <w:pPr>
        <w:pStyle w:val="a7"/>
        <w:shd w:val="clear" w:color="auto" w:fill="FFFFFF"/>
        <w:spacing w:before="0" w:beforeAutospacing="0" w:after="0" w:afterAutospacing="0" w:line="580" w:lineRule="exact"/>
        <w:rPr>
          <w:rFonts w:ascii="Times New Roman" w:eastAsia="仿宋_GB2312" w:hAnsi="Times New Roman" w:cs="Times New Roman"/>
          <w:color w:val="333333"/>
          <w:sz w:val="32"/>
          <w:szCs w:val="32"/>
        </w:rPr>
      </w:pPr>
    </w:p>
    <w:p w14:paraId="0F99BE33" w14:textId="61A89521" w:rsidR="0069559A" w:rsidRPr="00D75239" w:rsidRDefault="0069559A" w:rsidP="0069559A">
      <w:pPr>
        <w:spacing w:line="580" w:lineRule="exact"/>
        <w:ind w:firstLineChars="200" w:firstLine="640"/>
        <w:rPr>
          <w:rFonts w:ascii="Times New Roman" w:eastAsia="仿宋_GB2312" w:hAnsi="Times New Roman" w:cs="Times New Roman"/>
          <w:color w:val="333333"/>
          <w:sz w:val="32"/>
          <w:szCs w:val="32"/>
        </w:rPr>
      </w:pPr>
      <w:r w:rsidRPr="00D75239">
        <w:rPr>
          <w:rFonts w:ascii="Times New Roman" w:eastAsia="仿宋" w:hAnsi="Times New Roman" w:cs="Times New Roman"/>
          <w:sz w:val="32"/>
          <w:szCs w:val="32"/>
        </w:rPr>
        <w:t>2024</w:t>
      </w:r>
      <w:r w:rsidRPr="00D75239">
        <w:rPr>
          <w:rFonts w:ascii="Times New Roman" w:eastAsia="仿宋" w:hAnsi="Times New Roman" w:cs="Times New Roman"/>
          <w:sz w:val="32"/>
          <w:szCs w:val="32"/>
        </w:rPr>
        <w:t>年园区制造业高质量发展专项资金项目（第二批）申报主要围绕</w:t>
      </w:r>
      <w:r w:rsidRPr="00D75239">
        <w:rPr>
          <w:rFonts w:ascii="Times New Roman" w:eastAsia="仿宋_GB2312" w:hAnsi="Times New Roman" w:cs="Times New Roman"/>
          <w:color w:val="333333"/>
          <w:sz w:val="32"/>
          <w:szCs w:val="32"/>
        </w:rPr>
        <w:t>鼓励做大做强、鼓励服务制造、支持项目招引和兼并重组</w:t>
      </w:r>
      <w:r w:rsidR="00E577EF" w:rsidRPr="00D75239">
        <w:rPr>
          <w:rFonts w:ascii="Times New Roman" w:eastAsia="仿宋_GB2312" w:hAnsi="Times New Roman" w:cs="Times New Roman"/>
          <w:color w:val="333333"/>
          <w:sz w:val="32"/>
          <w:szCs w:val="32"/>
        </w:rPr>
        <w:t>、鼓励争先创优</w:t>
      </w:r>
      <w:r w:rsidRPr="00D75239">
        <w:rPr>
          <w:rFonts w:ascii="Times New Roman" w:eastAsia="仿宋_GB2312" w:hAnsi="Times New Roman" w:cs="Times New Roman"/>
          <w:color w:val="333333"/>
          <w:sz w:val="32"/>
          <w:szCs w:val="32"/>
        </w:rPr>
        <w:t>等重点方向。</w:t>
      </w:r>
    </w:p>
    <w:p w14:paraId="6935DBCB" w14:textId="736E6A32" w:rsidR="000B792E" w:rsidRPr="00D75239" w:rsidRDefault="0077570D" w:rsidP="000B792E">
      <w:pPr>
        <w:spacing w:line="580" w:lineRule="exact"/>
        <w:ind w:firstLineChars="200" w:firstLine="640"/>
        <w:rPr>
          <w:rStyle w:val="a8"/>
          <w:rFonts w:ascii="Times New Roman" w:eastAsia="黑体" w:hAnsi="Times New Roman" w:cs="Times New Roman"/>
          <w:b w:val="0"/>
          <w:bCs w:val="0"/>
          <w:color w:val="333333"/>
          <w:sz w:val="32"/>
          <w:szCs w:val="32"/>
        </w:rPr>
      </w:pPr>
      <w:r w:rsidRPr="00D75239">
        <w:rPr>
          <w:rStyle w:val="a8"/>
          <w:rFonts w:ascii="Times New Roman" w:eastAsia="黑体" w:hAnsi="Times New Roman" w:cs="Times New Roman"/>
          <w:b w:val="0"/>
          <w:bCs w:val="0"/>
          <w:color w:val="333333"/>
          <w:sz w:val="32"/>
          <w:szCs w:val="32"/>
        </w:rPr>
        <w:t>一、鼓励做大做强</w:t>
      </w:r>
    </w:p>
    <w:p w14:paraId="0CAA4294" w14:textId="3E7BD36F" w:rsidR="006B6ECF" w:rsidRPr="00D75239" w:rsidRDefault="006B6ECF" w:rsidP="006B6ECF">
      <w:pPr>
        <w:spacing w:line="560" w:lineRule="exact"/>
        <w:ind w:firstLineChars="200" w:firstLine="641"/>
        <w:rPr>
          <w:rStyle w:val="a8"/>
          <w:rFonts w:ascii="Times New Roman" w:eastAsia="华文楷体" w:hAnsi="Times New Roman" w:cs="Times New Roman"/>
          <w:color w:val="333333"/>
          <w:sz w:val="32"/>
          <w:szCs w:val="32"/>
        </w:rPr>
      </w:pPr>
      <w:r w:rsidRPr="00D75239">
        <w:rPr>
          <w:rStyle w:val="a8"/>
          <w:rFonts w:ascii="Times New Roman" w:eastAsia="华文楷体" w:hAnsi="Times New Roman" w:cs="Times New Roman"/>
          <w:color w:val="333333"/>
          <w:sz w:val="32"/>
          <w:szCs w:val="32"/>
        </w:rPr>
        <w:t>（一）支持条件</w:t>
      </w:r>
    </w:p>
    <w:p w14:paraId="2F6B1A19" w14:textId="5A0156F4" w:rsidR="0033118E" w:rsidRPr="00D75239" w:rsidRDefault="0033118E" w:rsidP="006B6ECF">
      <w:pPr>
        <w:spacing w:line="560" w:lineRule="exact"/>
        <w:ind w:firstLineChars="200" w:firstLine="640"/>
        <w:rPr>
          <w:rStyle w:val="a8"/>
          <w:rFonts w:ascii="Times New Roman" w:eastAsia="华文楷体" w:hAnsi="Times New Roman" w:cs="Times New Roman"/>
          <w:color w:val="333333"/>
          <w:sz w:val="32"/>
          <w:szCs w:val="32"/>
        </w:rPr>
      </w:pPr>
      <w:r w:rsidRPr="00D75239">
        <w:rPr>
          <w:rFonts w:ascii="Times New Roman" w:eastAsia="仿宋_GB2312" w:hAnsi="Times New Roman" w:cs="Times New Roman"/>
          <w:sz w:val="32"/>
          <w:szCs w:val="32"/>
        </w:rPr>
        <w:t>申报单位应为规模以下企业首次成长为规模以上企业且入库当年产值增长超过所在行业大类的平均增速。</w:t>
      </w:r>
    </w:p>
    <w:p w14:paraId="7AC8DD69" w14:textId="5568B317" w:rsidR="006B6ECF" w:rsidRPr="00D75239" w:rsidRDefault="006B6ECF" w:rsidP="006B6ECF">
      <w:pPr>
        <w:spacing w:line="560" w:lineRule="exact"/>
        <w:ind w:firstLineChars="200" w:firstLine="641"/>
        <w:rPr>
          <w:rStyle w:val="a8"/>
          <w:rFonts w:ascii="Times New Roman" w:eastAsia="华文楷体" w:hAnsi="Times New Roman" w:cs="Times New Roman"/>
          <w:color w:val="333333"/>
          <w:sz w:val="32"/>
          <w:szCs w:val="32"/>
        </w:rPr>
      </w:pPr>
      <w:r w:rsidRPr="00D75239">
        <w:rPr>
          <w:rStyle w:val="a8"/>
          <w:rFonts w:ascii="Times New Roman" w:eastAsia="华文楷体" w:hAnsi="Times New Roman" w:cs="Times New Roman"/>
          <w:color w:val="333333"/>
          <w:sz w:val="32"/>
          <w:szCs w:val="32"/>
        </w:rPr>
        <w:t>（二）支持方式</w:t>
      </w:r>
    </w:p>
    <w:p w14:paraId="2CAB6421" w14:textId="2EBDF61C" w:rsidR="0033118E" w:rsidRPr="00D75239" w:rsidRDefault="0033118E" w:rsidP="0033118E">
      <w:pPr>
        <w:spacing w:line="560" w:lineRule="exact"/>
        <w:ind w:firstLineChars="200" w:firstLine="640"/>
        <w:rPr>
          <w:rStyle w:val="a8"/>
          <w:rFonts w:ascii="Times New Roman" w:eastAsia="仿宋_GB2312" w:hAnsi="Times New Roman" w:cs="Times New Roman"/>
          <w:b w:val="0"/>
          <w:bCs w:val="0"/>
          <w:sz w:val="32"/>
          <w:szCs w:val="32"/>
        </w:rPr>
      </w:pPr>
      <w:r w:rsidRPr="00D75239">
        <w:rPr>
          <w:rFonts w:ascii="Times New Roman" w:eastAsia="仿宋_GB2312" w:hAnsi="Times New Roman" w:cs="Times New Roman"/>
          <w:sz w:val="32"/>
          <w:szCs w:val="32"/>
        </w:rPr>
        <w:t>根据企业全年产值规模，</w:t>
      </w:r>
      <w:r w:rsidR="003B5D99" w:rsidRPr="00D75239">
        <w:rPr>
          <w:rFonts w:ascii="Times New Roman" w:eastAsia="仿宋_GB2312" w:hAnsi="Times New Roman" w:cs="Times New Roman"/>
          <w:sz w:val="32"/>
          <w:szCs w:val="32"/>
        </w:rPr>
        <w:t>分档进行奖励，</w:t>
      </w:r>
      <w:r w:rsidRPr="00D75239">
        <w:rPr>
          <w:rFonts w:ascii="Times New Roman" w:eastAsia="仿宋_GB2312" w:hAnsi="Times New Roman" w:cs="Times New Roman"/>
          <w:sz w:val="32"/>
          <w:szCs w:val="32"/>
        </w:rPr>
        <w:t>最高奖励</w:t>
      </w:r>
      <w:r w:rsidRPr="00D75239">
        <w:rPr>
          <w:rFonts w:ascii="Times New Roman" w:eastAsia="仿宋_GB2312" w:hAnsi="Times New Roman" w:cs="Times New Roman"/>
          <w:sz w:val="32"/>
          <w:szCs w:val="32"/>
        </w:rPr>
        <w:t>10</w:t>
      </w:r>
      <w:r w:rsidRPr="00D75239">
        <w:rPr>
          <w:rFonts w:ascii="Times New Roman" w:eastAsia="仿宋_GB2312" w:hAnsi="Times New Roman" w:cs="Times New Roman"/>
          <w:sz w:val="32"/>
          <w:szCs w:val="32"/>
        </w:rPr>
        <w:t>万元。</w:t>
      </w:r>
    </w:p>
    <w:p w14:paraId="06E30773" w14:textId="77777777" w:rsidR="006B6ECF" w:rsidRPr="00D75239" w:rsidRDefault="006B6ECF" w:rsidP="006B6ECF">
      <w:pPr>
        <w:spacing w:line="560" w:lineRule="exact"/>
        <w:ind w:firstLineChars="200" w:firstLine="641"/>
        <w:rPr>
          <w:rStyle w:val="a8"/>
          <w:rFonts w:ascii="Times New Roman" w:eastAsia="华文楷体" w:hAnsi="Times New Roman" w:cs="Times New Roman"/>
          <w:color w:val="333333"/>
          <w:sz w:val="32"/>
          <w:szCs w:val="32"/>
        </w:rPr>
      </w:pPr>
      <w:r w:rsidRPr="00D75239">
        <w:rPr>
          <w:rStyle w:val="a8"/>
          <w:rFonts w:ascii="Times New Roman" w:eastAsia="华文楷体" w:hAnsi="Times New Roman" w:cs="Times New Roman"/>
          <w:color w:val="333333"/>
          <w:sz w:val="32"/>
          <w:szCs w:val="32"/>
        </w:rPr>
        <w:t>（三）申报材料要求</w:t>
      </w:r>
    </w:p>
    <w:p w14:paraId="3B8EEC68" w14:textId="43580563" w:rsidR="008364F7" w:rsidRPr="00D75239" w:rsidRDefault="008364F7" w:rsidP="008364F7">
      <w:pPr>
        <w:spacing w:line="560" w:lineRule="exact"/>
        <w:ind w:firstLineChars="200" w:firstLine="640"/>
        <w:rPr>
          <w:rFonts w:ascii="Times New Roman" w:eastAsia="仿宋" w:hAnsi="Times New Roman" w:cs="Times New Roman"/>
          <w:sz w:val="32"/>
          <w:szCs w:val="32"/>
        </w:rPr>
      </w:pPr>
      <w:r w:rsidRPr="00D75239">
        <w:rPr>
          <w:rFonts w:ascii="Times New Roman" w:eastAsia="仿宋" w:hAnsi="Times New Roman" w:cs="Times New Roman"/>
          <w:sz w:val="32"/>
          <w:szCs w:val="32"/>
        </w:rPr>
        <w:t>1. 2024</w:t>
      </w:r>
      <w:r w:rsidRPr="00D75239">
        <w:rPr>
          <w:rFonts w:ascii="Times New Roman" w:eastAsia="仿宋" w:hAnsi="Times New Roman" w:cs="Times New Roman"/>
          <w:sz w:val="32"/>
          <w:szCs w:val="32"/>
        </w:rPr>
        <w:t>年苏州工业园区制造业高质量发展专项资金项目（第二批）申请表（附件</w:t>
      </w:r>
      <w:r w:rsidRPr="00D75239">
        <w:rPr>
          <w:rFonts w:ascii="Times New Roman" w:eastAsia="仿宋" w:hAnsi="Times New Roman" w:cs="Times New Roman"/>
          <w:sz w:val="32"/>
          <w:szCs w:val="32"/>
        </w:rPr>
        <w:t>1</w:t>
      </w:r>
      <w:r w:rsidRPr="00D75239">
        <w:rPr>
          <w:rFonts w:ascii="Times New Roman" w:eastAsia="仿宋" w:hAnsi="Times New Roman" w:cs="Times New Roman"/>
          <w:sz w:val="32"/>
          <w:szCs w:val="32"/>
        </w:rPr>
        <w:t>，下同）；</w:t>
      </w:r>
    </w:p>
    <w:p w14:paraId="536F83DD" w14:textId="73260A2B" w:rsidR="008364F7" w:rsidRPr="00D75239" w:rsidRDefault="008364F7" w:rsidP="008364F7">
      <w:pPr>
        <w:spacing w:line="560" w:lineRule="exact"/>
        <w:ind w:left="640"/>
        <w:rPr>
          <w:rFonts w:ascii="Times New Roman" w:eastAsia="仿宋" w:hAnsi="Times New Roman" w:cs="Times New Roman"/>
          <w:sz w:val="32"/>
          <w:szCs w:val="32"/>
        </w:rPr>
      </w:pPr>
      <w:r w:rsidRPr="00D75239">
        <w:rPr>
          <w:rFonts w:ascii="Times New Roman" w:eastAsia="仿宋" w:hAnsi="Times New Roman" w:cs="Times New Roman"/>
          <w:sz w:val="32"/>
          <w:szCs w:val="32"/>
        </w:rPr>
        <w:t xml:space="preserve">2. </w:t>
      </w:r>
      <w:r w:rsidRPr="00D75239">
        <w:rPr>
          <w:rFonts w:ascii="Times New Roman" w:eastAsia="仿宋" w:hAnsi="Times New Roman" w:cs="Times New Roman"/>
          <w:sz w:val="32"/>
          <w:szCs w:val="32"/>
        </w:rPr>
        <w:t>真实性承诺书（附件</w:t>
      </w:r>
      <w:r w:rsidRPr="00D75239">
        <w:rPr>
          <w:rFonts w:ascii="Times New Roman" w:eastAsia="仿宋" w:hAnsi="Times New Roman" w:cs="Times New Roman"/>
          <w:sz w:val="32"/>
          <w:szCs w:val="32"/>
        </w:rPr>
        <w:t>2</w:t>
      </w:r>
      <w:r w:rsidRPr="00D75239">
        <w:rPr>
          <w:rFonts w:ascii="Times New Roman" w:eastAsia="仿宋" w:hAnsi="Times New Roman" w:cs="Times New Roman"/>
          <w:sz w:val="32"/>
          <w:szCs w:val="32"/>
        </w:rPr>
        <w:t>，下同）。</w:t>
      </w:r>
    </w:p>
    <w:p w14:paraId="156107EA" w14:textId="110F7AD5" w:rsidR="0086207F" w:rsidRPr="00D75239" w:rsidRDefault="0086207F" w:rsidP="008364F7">
      <w:pPr>
        <w:spacing w:line="560" w:lineRule="exact"/>
        <w:ind w:left="640"/>
        <w:rPr>
          <w:rFonts w:ascii="Times New Roman" w:eastAsia="仿宋" w:hAnsi="Times New Roman" w:cs="Times New Roman"/>
          <w:sz w:val="32"/>
          <w:szCs w:val="32"/>
        </w:rPr>
      </w:pPr>
      <w:r w:rsidRPr="00D75239">
        <w:rPr>
          <w:rFonts w:ascii="Times New Roman" w:eastAsia="仿宋" w:hAnsi="Times New Roman" w:cs="Times New Roman"/>
          <w:sz w:val="32"/>
          <w:szCs w:val="32"/>
        </w:rPr>
        <w:t>3.</w:t>
      </w:r>
      <w:r w:rsidRPr="00D75239">
        <w:rPr>
          <w:rFonts w:ascii="Times New Roman" w:hAnsi="Times New Roman" w:cs="Times New Roman"/>
        </w:rPr>
        <w:t xml:space="preserve"> </w:t>
      </w:r>
      <w:r w:rsidR="00F0301F" w:rsidRPr="00D75239">
        <w:rPr>
          <w:rFonts w:ascii="Times New Roman" w:eastAsia="仿宋" w:hAnsi="Times New Roman" w:cs="Times New Roman"/>
          <w:sz w:val="32"/>
          <w:szCs w:val="32"/>
        </w:rPr>
        <w:t>全年产值规模佐证材料</w:t>
      </w:r>
      <w:r w:rsidRPr="00D75239">
        <w:rPr>
          <w:rFonts w:ascii="Times New Roman" w:eastAsia="仿宋" w:hAnsi="Times New Roman" w:cs="Times New Roman"/>
          <w:sz w:val="32"/>
          <w:szCs w:val="32"/>
        </w:rPr>
        <w:t>。</w:t>
      </w:r>
    </w:p>
    <w:p w14:paraId="05A9F2FA" w14:textId="78228D9F" w:rsidR="000B792E" w:rsidRPr="00D75239" w:rsidRDefault="000B792E" w:rsidP="00825056">
      <w:pPr>
        <w:spacing w:line="580" w:lineRule="exact"/>
        <w:ind w:firstLineChars="200" w:firstLine="640"/>
        <w:rPr>
          <w:rFonts w:ascii="Times New Roman" w:eastAsia="仿宋" w:hAnsi="Times New Roman" w:cs="Times New Roman"/>
          <w:sz w:val="32"/>
          <w:szCs w:val="32"/>
        </w:rPr>
      </w:pPr>
    </w:p>
    <w:p w14:paraId="44531433" w14:textId="1A0D4A25" w:rsidR="006329E0" w:rsidRPr="00D75239" w:rsidRDefault="003E44A8" w:rsidP="006329E0">
      <w:pPr>
        <w:spacing w:line="580" w:lineRule="exact"/>
        <w:ind w:firstLineChars="200" w:firstLine="640"/>
        <w:rPr>
          <w:rFonts w:ascii="Times New Roman" w:eastAsia="黑体" w:hAnsi="Times New Roman" w:cs="Times New Roman"/>
          <w:color w:val="333333"/>
          <w:sz w:val="32"/>
          <w:szCs w:val="32"/>
        </w:rPr>
      </w:pPr>
      <w:r w:rsidRPr="00D75239">
        <w:rPr>
          <w:rStyle w:val="a8"/>
          <w:rFonts w:ascii="Times New Roman" w:eastAsia="黑体" w:hAnsi="Times New Roman" w:cs="Times New Roman"/>
          <w:b w:val="0"/>
          <w:bCs w:val="0"/>
          <w:color w:val="333333"/>
          <w:sz w:val="32"/>
          <w:szCs w:val="32"/>
        </w:rPr>
        <w:t>二</w:t>
      </w:r>
      <w:r w:rsidR="006329E0" w:rsidRPr="00D75239">
        <w:rPr>
          <w:rStyle w:val="a8"/>
          <w:rFonts w:ascii="Times New Roman" w:eastAsia="黑体" w:hAnsi="Times New Roman" w:cs="Times New Roman"/>
          <w:b w:val="0"/>
          <w:bCs w:val="0"/>
          <w:color w:val="333333"/>
          <w:sz w:val="32"/>
          <w:szCs w:val="32"/>
        </w:rPr>
        <w:t>、鼓励服务制造</w:t>
      </w:r>
    </w:p>
    <w:p w14:paraId="423AD001" w14:textId="77777777" w:rsidR="006329E0" w:rsidRPr="00D75239" w:rsidRDefault="006329E0" w:rsidP="006329E0">
      <w:pPr>
        <w:pStyle w:val="a7"/>
        <w:shd w:val="clear" w:color="auto" w:fill="FFFFFF"/>
        <w:spacing w:before="0" w:beforeAutospacing="0" w:after="0" w:afterAutospacing="0" w:line="580" w:lineRule="exact"/>
        <w:ind w:firstLineChars="200" w:firstLine="641"/>
        <w:jc w:val="both"/>
        <w:rPr>
          <w:rStyle w:val="a8"/>
          <w:rFonts w:ascii="Times New Roman" w:eastAsia="华文楷体" w:hAnsi="Times New Roman" w:cs="Times New Roman"/>
          <w:color w:val="333333"/>
          <w:sz w:val="32"/>
          <w:szCs w:val="32"/>
        </w:rPr>
      </w:pPr>
      <w:r w:rsidRPr="00D75239">
        <w:rPr>
          <w:rStyle w:val="a8"/>
          <w:rFonts w:ascii="Times New Roman" w:eastAsia="华文楷体" w:hAnsi="Times New Roman" w:cs="Times New Roman"/>
          <w:color w:val="333333"/>
          <w:sz w:val="32"/>
          <w:szCs w:val="32"/>
        </w:rPr>
        <w:t>（一）支持条件</w:t>
      </w:r>
    </w:p>
    <w:p w14:paraId="4A56A82E" w14:textId="78E0CF03" w:rsidR="006329E0" w:rsidRPr="00D75239" w:rsidRDefault="006329E0" w:rsidP="006329E0">
      <w:pPr>
        <w:spacing w:line="560" w:lineRule="exact"/>
        <w:ind w:firstLineChars="200" w:firstLine="640"/>
        <w:rPr>
          <w:rFonts w:ascii="Times New Roman" w:eastAsia="仿宋" w:hAnsi="Times New Roman" w:cs="Times New Roman"/>
          <w:sz w:val="32"/>
          <w:szCs w:val="32"/>
        </w:rPr>
      </w:pPr>
      <w:r w:rsidRPr="00D75239">
        <w:rPr>
          <w:rFonts w:ascii="Times New Roman" w:eastAsia="仿宋" w:hAnsi="Times New Roman" w:cs="Times New Roman"/>
          <w:sz w:val="32"/>
          <w:szCs w:val="32"/>
        </w:rPr>
        <w:t>申报单位应为园区制造业</w:t>
      </w:r>
      <w:r w:rsidRPr="00D75239">
        <w:rPr>
          <w:rFonts w:ascii="Times New Roman" w:eastAsia="仿宋" w:hAnsi="Times New Roman" w:cs="Times New Roman"/>
          <w:sz w:val="32"/>
          <w:szCs w:val="32"/>
        </w:rPr>
        <w:t>“</w:t>
      </w:r>
      <w:r w:rsidRPr="00D75239">
        <w:rPr>
          <w:rFonts w:ascii="Times New Roman" w:eastAsia="仿宋" w:hAnsi="Times New Roman" w:cs="Times New Roman"/>
          <w:sz w:val="32"/>
          <w:szCs w:val="32"/>
        </w:rPr>
        <w:t>高原</w:t>
      </w:r>
      <w:r w:rsidR="00A917A7" w:rsidRPr="00D75239">
        <w:rPr>
          <w:rFonts w:ascii="Times New Roman" w:eastAsia="仿宋" w:hAnsi="Times New Roman" w:cs="Times New Roman"/>
          <w:sz w:val="32"/>
          <w:szCs w:val="32"/>
        </w:rPr>
        <w:t>企业</w:t>
      </w:r>
      <w:r w:rsidRPr="00D75239">
        <w:rPr>
          <w:rFonts w:ascii="Times New Roman" w:eastAsia="仿宋" w:hAnsi="Times New Roman" w:cs="Times New Roman"/>
          <w:sz w:val="32"/>
          <w:szCs w:val="32"/>
        </w:rPr>
        <w:t>”</w:t>
      </w:r>
      <w:r w:rsidRPr="00D75239">
        <w:rPr>
          <w:rFonts w:ascii="Times New Roman" w:eastAsia="仿宋" w:hAnsi="Times New Roman" w:cs="Times New Roman"/>
          <w:sz w:val="32"/>
          <w:szCs w:val="32"/>
        </w:rPr>
        <w:t>，</w:t>
      </w:r>
      <w:r w:rsidRPr="00D75239">
        <w:rPr>
          <w:rFonts w:ascii="Times New Roman" w:eastAsia="仿宋" w:hAnsi="Times New Roman" w:cs="Times New Roman"/>
          <w:sz w:val="32"/>
          <w:szCs w:val="32"/>
        </w:rPr>
        <w:t>202</w:t>
      </w:r>
      <w:r w:rsidR="00CA333E" w:rsidRPr="00D75239">
        <w:rPr>
          <w:rFonts w:ascii="Times New Roman" w:eastAsia="仿宋" w:hAnsi="Times New Roman" w:cs="Times New Roman"/>
          <w:sz w:val="32"/>
          <w:szCs w:val="32"/>
        </w:rPr>
        <w:t>3</w:t>
      </w:r>
      <w:r w:rsidRPr="00D75239">
        <w:rPr>
          <w:rFonts w:ascii="Times New Roman" w:eastAsia="仿宋" w:hAnsi="Times New Roman" w:cs="Times New Roman"/>
          <w:sz w:val="32"/>
          <w:szCs w:val="32"/>
        </w:rPr>
        <w:t>度服务性收入首次超过</w:t>
      </w:r>
      <w:r w:rsidRPr="00D75239">
        <w:rPr>
          <w:rFonts w:ascii="Times New Roman" w:eastAsia="仿宋" w:hAnsi="Times New Roman" w:cs="Times New Roman"/>
          <w:sz w:val="32"/>
          <w:szCs w:val="32"/>
        </w:rPr>
        <w:t>500</w:t>
      </w:r>
      <w:r w:rsidRPr="00D75239">
        <w:rPr>
          <w:rFonts w:ascii="Times New Roman" w:eastAsia="仿宋" w:hAnsi="Times New Roman" w:cs="Times New Roman"/>
          <w:sz w:val="32"/>
          <w:szCs w:val="32"/>
        </w:rPr>
        <w:t>万元或较前两年服务性收入最高值有所增长。</w:t>
      </w:r>
    </w:p>
    <w:p w14:paraId="471C3ED1" w14:textId="77777777" w:rsidR="006329E0" w:rsidRPr="00D75239" w:rsidRDefault="006329E0" w:rsidP="006329E0">
      <w:pPr>
        <w:pStyle w:val="a7"/>
        <w:shd w:val="clear" w:color="auto" w:fill="FFFFFF"/>
        <w:spacing w:before="0" w:beforeAutospacing="0" w:after="0" w:afterAutospacing="0" w:line="580" w:lineRule="exact"/>
        <w:ind w:firstLineChars="200" w:firstLine="641"/>
        <w:jc w:val="both"/>
        <w:rPr>
          <w:rStyle w:val="a8"/>
          <w:rFonts w:ascii="Times New Roman" w:eastAsia="华文楷体" w:hAnsi="Times New Roman" w:cs="Times New Roman"/>
          <w:color w:val="333333"/>
          <w:sz w:val="32"/>
          <w:szCs w:val="32"/>
        </w:rPr>
      </w:pPr>
      <w:r w:rsidRPr="00D75239">
        <w:rPr>
          <w:rStyle w:val="a8"/>
          <w:rFonts w:ascii="Times New Roman" w:eastAsia="华文楷体" w:hAnsi="Times New Roman" w:cs="Times New Roman"/>
          <w:color w:val="333333"/>
          <w:sz w:val="32"/>
          <w:szCs w:val="32"/>
        </w:rPr>
        <w:lastRenderedPageBreak/>
        <w:t>（二）支持方式</w:t>
      </w:r>
    </w:p>
    <w:p w14:paraId="21A2B331" w14:textId="141BBFAF" w:rsidR="006329E0" w:rsidRPr="00D75239" w:rsidRDefault="006329E0" w:rsidP="006329E0">
      <w:pPr>
        <w:spacing w:line="560" w:lineRule="exact"/>
        <w:ind w:firstLineChars="200" w:firstLine="640"/>
        <w:rPr>
          <w:rFonts w:ascii="Times New Roman" w:eastAsia="仿宋" w:hAnsi="Times New Roman" w:cs="Times New Roman"/>
          <w:sz w:val="32"/>
          <w:szCs w:val="32"/>
        </w:rPr>
      </w:pPr>
      <w:r w:rsidRPr="00D75239">
        <w:rPr>
          <w:rFonts w:ascii="Times New Roman" w:eastAsia="仿宋" w:hAnsi="Times New Roman" w:cs="Times New Roman"/>
          <w:sz w:val="32"/>
          <w:szCs w:val="32"/>
        </w:rPr>
        <w:t>对符合要求的企业，首年按不超过其服务性收入的</w:t>
      </w:r>
      <w:r w:rsidRPr="00D75239">
        <w:rPr>
          <w:rFonts w:ascii="Times New Roman" w:eastAsia="仿宋" w:hAnsi="Times New Roman" w:cs="Times New Roman"/>
          <w:sz w:val="32"/>
          <w:szCs w:val="32"/>
        </w:rPr>
        <w:t>1%</w:t>
      </w:r>
      <w:r w:rsidRPr="00D75239">
        <w:rPr>
          <w:rFonts w:ascii="Times New Roman" w:eastAsia="仿宋" w:hAnsi="Times New Roman" w:cs="Times New Roman"/>
          <w:sz w:val="32"/>
          <w:szCs w:val="32"/>
        </w:rPr>
        <w:t>给予奖励，次年起按不超过服务性收入较前两年最高值增量部分的</w:t>
      </w:r>
      <w:r w:rsidRPr="00D75239">
        <w:rPr>
          <w:rFonts w:ascii="Times New Roman" w:eastAsia="仿宋" w:hAnsi="Times New Roman" w:cs="Times New Roman"/>
          <w:sz w:val="32"/>
          <w:szCs w:val="32"/>
        </w:rPr>
        <w:t>1%</w:t>
      </w:r>
      <w:r w:rsidRPr="00D75239">
        <w:rPr>
          <w:rFonts w:ascii="Times New Roman" w:eastAsia="仿宋" w:hAnsi="Times New Roman" w:cs="Times New Roman"/>
          <w:sz w:val="32"/>
          <w:szCs w:val="32"/>
        </w:rPr>
        <w:t>给予奖励。本项对同一家企业年度最高奖励</w:t>
      </w:r>
      <w:r w:rsidRPr="00D75239">
        <w:rPr>
          <w:rFonts w:ascii="Times New Roman" w:eastAsia="仿宋" w:hAnsi="Times New Roman" w:cs="Times New Roman"/>
          <w:sz w:val="32"/>
          <w:szCs w:val="32"/>
        </w:rPr>
        <w:t>200</w:t>
      </w:r>
      <w:r w:rsidRPr="00D75239">
        <w:rPr>
          <w:rFonts w:ascii="Times New Roman" w:eastAsia="仿宋" w:hAnsi="Times New Roman" w:cs="Times New Roman"/>
          <w:sz w:val="32"/>
          <w:szCs w:val="32"/>
        </w:rPr>
        <w:t>万元。</w:t>
      </w:r>
    </w:p>
    <w:p w14:paraId="0045AFB1" w14:textId="77777777" w:rsidR="006329E0" w:rsidRPr="00D75239" w:rsidRDefault="006329E0" w:rsidP="006329E0">
      <w:pPr>
        <w:pStyle w:val="a7"/>
        <w:shd w:val="clear" w:color="auto" w:fill="FFFFFF"/>
        <w:spacing w:before="0" w:beforeAutospacing="0" w:after="0" w:afterAutospacing="0" w:line="580" w:lineRule="exact"/>
        <w:ind w:firstLineChars="200" w:firstLine="641"/>
        <w:jc w:val="both"/>
        <w:rPr>
          <w:rStyle w:val="a8"/>
          <w:rFonts w:ascii="Times New Roman" w:eastAsia="华文楷体" w:hAnsi="Times New Roman" w:cs="Times New Roman"/>
          <w:color w:val="333333"/>
          <w:sz w:val="32"/>
          <w:szCs w:val="32"/>
        </w:rPr>
      </w:pPr>
      <w:r w:rsidRPr="00D75239">
        <w:rPr>
          <w:rStyle w:val="a8"/>
          <w:rFonts w:ascii="Times New Roman" w:eastAsia="华文楷体" w:hAnsi="Times New Roman" w:cs="Times New Roman"/>
          <w:color w:val="333333"/>
          <w:sz w:val="32"/>
          <w:szCs w:val="32"/>
        </w:rPr>
        <w:t>（三）申报材料要求</w:t>
      </w:r>
    </w:p>
    <w:p w14:paraId="4CCA924E" w14:textId="26D6E5F5" w:rsidR="006329E0" w:rsidRPr="00D75239" w:rsidRDefault="00167003" w:rsidP="006329E0">
      <w:pPr>
        <w:spacing w:line="560" w:lineRule="exact"/>
        <w:ind w:firstLineChars="200" w:firstLine="640"/>
        <w:rPr>
          <w:rFonts w:ascii="Times New Roman" w:eastAsia="仿宋" w:hAnsi="Times New Roman" w:cs="Times New Roman"/>
          <w:sz w:val="32"/>
          <w:szCs w:val="32"/>
        </w:rPr>
      </w:pPr>
      <w:r w:rsidRPr="00D75239">
        <w:rPr>
          <w:rFonts w:ascii="Times New Roman" w:eastAsia="仿宋" w:hAnsi="Times New Roman" w:cs="Times New Roman"/>
          <w:sz w:val="32"/>
          <w:szCs w:val="32"/>
        </w:rPr>
        <w:t xml:space="preserve">1. </w:t>
      </w:r>
      <w:r w:rsidR="00AD1450" w:rsidRPr="00D75239">
        <w:rPr>
          <w:rFonts w:ascii="Times New Roman" w:eastAsia="仿宋" w:hAnsi="Times New Roman" w:cs="Times New Roman"/>
          <w:sz w:val="32"/>
          <w:szCs w:val="32"/>
        </w:rPr>
        <w:t>2024</w:t>
      </w:r>
      <w:r w:rsidR="00AD1450" w:rsidRPr="00D75239">
        <w:rPr>
          <w:rFonts w:ascii="Times New Roman" w:eastAsia="仿宋" w:hAnsi="Times New Roman" w:cs="Times New Roman"/>
          <w:sz w:val="32"/>
          <w:szCs w:val="32"/>
        </w:rPr>
        <w:t>年苏州工业园区制造业高质量发展专项资金项目（第二批）申请表；</w:t>
      </w:r>
    </w:p>
    <w:p w14:paraId="125B972D" w14:textId="65660BC9" w:rsidR="006329E0" w:rsidRPr="00D75239" w:rsidRDefault="00167003" w:rsidP="006329E0">
      <w:pPr>
        <w:spacing w:line="560" w:lineRule="exact"/>
        <w:ind w:firstLineChars="200" w:firstLine="640"/>
        <w:rPr>
          <w:rFonts w:ascii="Times New Roman" w:eastAsia="仿宋" w:hAnsi="Times New Roman" w:cs="Times New Roman"/>
          <w:sz w:val="32"/>
          <w:szCs w:val="32"/>
        </w:rPr>
      </w:pPr>
      <w:r w:rsidRPr="00D75239">
        <w:rPr>
          <w:rFonts w:ascii="Times New Roman" w:eastAsia="仿宋" w:hAnsi="Times New Roman" w:cs="Times New Roman"/>
          <w:sz w:val="32"/>
          <w:szCs w:val="32"/>
        </w:rPr>
        <w:t xml:space="preserve">2. </w:t>
      </w:r>
      <w:r w:rsidR="006329E0" w:rsidRPr="00D75239">
        <w:rPr>
          <w:rFonts w:ascii="Times New Roman" w:eastAsia="仿宋" w:hAnsi="Times New Roman" w:cs="Times New Roman"/>
          <w:sz w:val="32"/>
          <w:szCs w:val="32"/>
        </w:rPr>
        <w:t>关于企业近三年（</w:t>
      </w:r>
      <w:r w:rsidR="006329E0" w:rsidRPr="00D75239">
        <w:rPr>
          <w:rFonts w:ascii="Times New Roman" w:eastAsia="仿宋" w:hAnsi="Times New Roman" w:cs="Times New Roman"/>
          <w:sz w:val="32"/>
          <w:szCs w:val="32"/>
        </w:rPr>
        <w:t>202</w:t>
      </w:r>
      <w:r w:rsidR="00CA333E" w:rsidRPr="00D75239">
        <w:rPr>
          <w:rFonts w:ascii="Times New Roman" w:eastAsia="仿宋" w:hAnsi="Times New Roman" w:cs="Times New Roman"/>
          <w:sz w:val="32"/>
          <w:szCs w:val="32"/>
        </w:rPr>
        <w:t>1</w:t>
      </w:r>
      <w:r w:rsidR="006329E0" w:rsidRPr="00D75239">
        <w:rPr>
          <w:rFonts w:ascii="Times New Roman" w:eastAsia="仿宋" w:hAnsi="Times New Roman" w:cs="Times New Roman"/>
          <w:sz w:val="32"/>
          <w:szCs w:val="32"/>
        </w:rPr>
        <w:t>、</w:t>
      </w:r>
      <w:r w:rsidR="006329E0" w:rsidRPr="00D75239">
        <w:rPr>
          <w:rFonts w:ascii="Times New Roman" w:eastAsia="仿宋" w:hAnsi="Times New Roman" w:cs="Times New Roman"/>
          <w:sz w:val="32"/>
          <w:szCs w:val="32"/>
        </w:rPr>
        <w:t>202</w:t>
      </w:r>
      <w:r w:rsidR="003E44A8" w:rsidRPr="00D75239">
        <w:rPr>
          <w:rFonts w:ascii="Times New Roman" w:eastAsia="仿宋" w:hAnsi="Times New Roman" w:cs="Times New Roman"/>
          <w:sz w:val="32"/>
          <w:szCs w:val="32"/>
        </w:rPr>
        <w:t>2</w:t>
      </w:r>
      <w:r w:rsidR="006329E0" w:rsidRPr="00D75239">
        <w:rPr>
          <w:rFonts w:ascii="Times New Roman" w:eastAsia="仿宋" w:hAnsi="Times New Roman" w:cs="Times New Roman"/>
          <w:sz w:val="32"/>
          <w:szCs w:val="32"/>
        </w:rPr>
        <w:t>、</w:t>
      </w:r>
      <w:r w:rsidR="006329E0" w:rsidRPr="00D75239">
        <w:rPr>
          <w:rFonts w:ascii="Times New Roman" w:eastAsia="仿宋" w:hAnsi="Times New Roman" w:cs="Times New Roman"/>
          <w:sz w:val="32"/>
          <w:szCs w:val="32"/>
        </w:rPr>
        <w:t>202</w:t>
      </w:r>
      <w:r w:rsidR="003E44A8" w:rsidRPr="00D75239">
        <w:rPr>
          <w:rFonts w:ascii="Times New Roman" w:eastAsia="仿宋" w:hAnsi="Times New Roman" w:cs="Times New Roman"/>
          <w:sz w:val="32"/>
          <w:szCs w:val="32"/>
        </w:rPr>
        <w:t>3</w:t>
      </w:r>
      <w:r w:rsidR="006329E0" w:rsidRPr="00D75239">
        <w:rPr>
          <w:rFonts w:ascii="Times New Roman" w:eastAsia="仿宋" w:hAnsi="Times New Roman" w:cs="Times New Roman"/>
          <w:sz w:val="32"/>
          <w:szCs w:val="32"/>
        </w:rPr>
        <w:t>）服务性收入的审计报告（成立未满三年的提供</w:t>
      </w:r>
      <w:r w:rsidR="003E44A8" w:rsidRPr="00D75239">
        <w:rPr>
          <w:rFonts w:ascii="Times New Roman" w:eastAsia="仿宋" w:hAnsi="Times New Roman" w:cs="Times New Roman"/>
          <w:sz w:val="32"/>
          <w:szCs w:val="32"/>
        </w:rPr>
        <w:t>成立起</w:t>
      </w:r>
      <w:r w:rsidR="006329E0" w:rsidRPr="00D75239">
        <w:rPr>
          <w:rFonts w:ascii="Times New Roman" w:eastAsia="仿宋" w:hAnsi="Times New Roman" w:cs="Times New Roman"/>
          <w:sz w:val="32"/>
          <w:szCs w:val="32"/>
        </w:rPr>
        <w:t>至</w:t>
      </w:r>
      <w:r w:rsidR="006329E0" w:rsidRPr="00D75239">
        <w:rPr>
          <w:rFonts w:ascii="Times New Roman" w:eastAsia="仿宋" w:hAnsi="Times New Roman" w:cs="Times New Roman"/>
          <w:sz w:val="32"/>
          <w:szCs w:val="32"/>
        </w:rPr>
        <w:t>202</w:t>
      </w:r>
      <w:r w:rsidR="003E44A8" w:rsidRPr="00D75239">
        <w:rPr>
          <w:rFonts w:ascii="Times New Roman" w:eastAsia="仿宋" w:hAnsi="Times New Roman" w:cs="Times New Roman"/>
          <w:sz w:val="32"/>
          <w:szCs w:val="32"/>
        </w:rPr>
        <w:t>3</w:t>
      </w:r>
      <w:r w:rsidR="006329E0" w:rsidRPr="00D75239">
        <w:rPr>
          <w:rFonts w:ascii="Times New Roman" w:eastAsia="仿宋" w:hAnsi="Times New Roman" w:cs="Times New Roman"/>
          <w:sz w:val="32"/>
          <w:szCs w:val="32"/>
        </w:rPr>
        <w:t>年的</w:t>
      </w:r>
      <w:r w:rsidR="003E44A8" w:rsidRPr="00D75239">
        <w:rPr>
          <w:rFonts w:ascii="Times New Roman" w:eastAsia="仿宋" w:hAnsi="Times New Roman" w:cs="Times New Roman"/>
          <w:sz w:val="32"/>
          <w:szCs w:val="32"/>
        </w:rPr>
        <w:t>年度</w:t>
      </w:r>
      <w:r w:rsidR="006329E0" w:rsidRPr="00D75239">
        <w:rPr>
          <w:rFonts w:ascii="Times New Roman" w:eastAsia="仿宋" w:hAnsi="Times New Roman" w:cs="Times New Roman"/>
          <w:sz w:val="32"/>
          <w:szCs w:val="32"/>
        </w:rPr>
        <w:t>服务性收入审计报告）</w:t>
      </w:r>
      <w:r w:rsidR="00AD1450" w:rsidRPr="00D75239">
        <w:rPr>
          <w:rFonts w:ascii="Times New Roman" w:eastAsia="仿宋" w:hAnsi="Times New Roman" w:cs="Times New Roman"/>
          <w:sz w:val="32"/>
          <w:szCs w:val="32"/>
        </w:rPr>
        <w:t>；</w:t>
      </w:r>
    </w:p>
    <w:p w14:paraId="5EC34ED8" w14:textId="74F25696" w:rsidR="006329E0" w:rsidRPr="00D75239" w:rsidRDefault="00167003" w:rsidP="006329E0">
      <w:pPr>
        <w:spacing w:line="560" w:lineRule="exact"/>
        <w:ind w:left="640"/>
        <w:rPr>
          <w:rFonts w:ascii="Times New Roman" w:eastAsia="仿宋" w:hAnsi="Times New Roman" w:cs="Times New Roman"/>
          <w:sz w:val="32"/>
          <w:szCs w:val="32"/>
        </w:rPr>
      </w:pPr>
      <w:r w:rsidRPr="00D75239">
        <w:rPr>
          <w:rFonts w:ascii="Times New Roman" w:eastAsia="仿宋" w:hAnsi="Times New Roman" w:cs="Times New Roman"/>
          <w:sz w:val="32"/>
          <w:szCs w:val="32"/>
        </w:rPr>
        <w:t xml:space="preserve">3. </w:t>
      </w:r>
      <w:r w:rsidR="006329E0" w:rsidRPr="00D75239">
        <w:rPr>
          <w:rFonts w:ascii="Times New Roman" w:eastAsia="仿宋" w:hAnsi="Times New Roman" w:cs="Times New Roman"/>
          <w:sz w:val="32"/>
          <w:szCs w:val="32"/>
        </w:rPr>
        <w:t>近三年服务性收入发票</w:t>
      </w:r>
      <w:r w:rsidR="00AD1450" w:rsidRPr="00D75239">
        <w:rPr>
          <w:rFonts w:ascii="Times New Roman" w:eastAsia="仿宋" w:hAnsi="Times New Roman" w:cs="Times New Roman"/>
          <w:sz w:val="32"/>
          <w:szCs w:val="32"/>
        </w:rPr>
        <w:t>；</w:t>
      </w:r>
    </w:p>
    <w:p w14:paraId="05B4A8D6" w14:textId="0FF0A7EA" w:rsidR="006329E0" w:rsidRPr="00D75239" w:rsidRDefault="00167003" w:rsidP="006329E0">
      <w:pPr>
        <w:spacing w:line="560" w:lineRule="exact"/>
        <w:ind w:left="640"/>
        <w:rPr>
          <w:rFonts w:ascii="Times New Roman" w:eastAsia="仿宋" w:hAnsi="Times New Roman" w:cs="Times New Roman"/>
          <w:sz w:val="32"/>
          <w:szCs w:val="32"/>
        </w:rPr>
      </w:pPr>
      <w:r w:rsidRPr="00D75239">
        <w:rPr>
          <w:rFonts w:ascii="Times New Roman" w:eastAsia="仿宋" w:hAnsi="Times New Roman" w:cs="Times New Roman"/>
          <w:sz w:val="32"/>
          <w:szCs w:val="32"/>
        </w:rPr>
        <w:t xml:space="preserve">4. </w:t>
      </w:r>
      <w:r w:rsidR="006329E0" w:rsidRPr="00D75239">
        <w:rPr>
          <w:rFonts w:ascii="Times New Roman" w:eastAsia="仿宋" w:hAnsi="Times New Roman" w:cs="Times New Roman"/>
          <w:sz w:val="32"/>
          <w:szCs w:val="32"/>
        </w:rPr>
        <w:t>其他证明材料</w:t>
      </w:r>
      <w:r w:rsidR="00AD1450" w:rsidRPr="00D75239">
        <w:rPr>
          <w:rFonts w:ascii="Times New Roman" w:eastAsia="仿宋" w:hAnsi="Times New Roman" w:cs="Times New Roman"/>
          <w:sz w:val="32"/>
          <w:szCs w:val="32"/>
        </w:rPr>
        <w:t>；</w:t>
      </w:r>
    </w:p>
    <w:p w14:paraId="7EBDD096" w14:textId="1E667362" w:rsidR="006329E0" w:rsidRPr="00D75239" w:rsidRDefault="00167003" w:rsidP="006329E0">
      <w:pPr>
        <w:spacing w:line="560" w:lineRule="exact"/>
        <w:ind w:left="640"/>
        <w:rPr>
          <w:rFonts w:ascii="Times New Roman" w:eastAsia="仿宋" w:hAnsi="Times New Roman" w:cs="Times New Roman"/>
          <w:sz w:val="32"/>
          <w:szCs w:val="32"/>
        </w:rPr>
      </w:pPr>
      <w:r w:rsidRPr="00D75239">
        <w:rPr>
          <w:rFonts w:ascii="Times New Roman" w:eastAsia="仿宋" w:hAnsi="Times New Roman" w:cs="Times New Roman"/>
          <w:sz w:val="32"/>
          <w:szCs w:val="32"/>
        </w:rPr>
        <w:t xml:space="preserve">5. </w:t>
      </w:r>
      <w:r w:rsidR="006329E0" w:rsidRPr="00D75239">
        <w:rPr>
          <w:rFonts w:ascii="Times New Roman" w:eastAsia="仿宋" w:hAnsi="Times New Roman" w:cs="Times New Roman"/>
          <w:sz w:val="32"/>
          <w:szCs w:val="32"/>
        </w:rPr>
        <w:t>真实性承诺书</w:t>
      </w:r>
      <w:r w:rsidR="00AD1450" w:rsidRPr="00D75239">
        <w:rPr>
          <w:rFonts w:ascii="Times New Roman" w:eastAsia="仿宋" w:hAnsi="Times New Roman" w:cs="Times New Roman"/>
          <w:sz w:val="32"/>
          <w:szCs w:val="32"/>
        </w:rPr>
        <w:t>。</w:t>
      </w:r>
    </w:p>
    <w:p w14:paraId="0BCB99C7" w14:textId="2407DD9D" w:rsidR="0077570D" w:rsidRPr="00D75239" w:rsidRDefault="0077570D" w:rsidP="00B82A31">
      <w:pPr>
        <w:spacing w:line="580" w:lineRule="exact"/>
        <w:ind w:firstLineChars="200" w:firstLine="640"/>
        <w:rPr>
          <w:rFonts w:ascii="Times New Roman" w:eastAsia="仿宋_GB2312" w:hAnsi="Times New Roman" w:cs="Times New Roman"/>
          <w:color w:val="333333"/>
          <w:sz w:val="32"/>
          <w:szCs w:val="32"/>
        </w:rPr>
      </w:pPr>
    </w:p>
    <w:p w14:paraId="59FD62DE" w14:textId="77777777" w:rsidR="006F25D2" w:rsidRPr="00B82A31" w:rsidRDefault="006F25D2" w:rsidP="006F25D2">
      <w:pPr>
        <w:spacing w:line="580" w:lineRule="exact"/>
        <w:ind w:firstLineChars="200" w:firstLine="640"/>
        <w:rPr>
          <w:rFonts w:ascii="Times New Roman" w:eastAsia="黑体" w:hAnsi="Times New Roman" w:cs="Times New Roman"/>
          <w:color w:val="333333"/>
          <w:sz w:val="32"/>
          <w:szCs w:val="32"/>
        </w:rPr>
      </w:pPr>
      <w:r>
        <w:rPr>
          <w:rStyle w:val="a8"/>
          <w:rFonts w:ascii="Times New Roman" w:eastAsia="黑体" w:hAnsi="Times New Roman" w:cs="Times New Roman" w:hint="eastAsia"/>
          <w:b w:val="0"/>
          <w:bCs w:val="0"/>
          <w:color w:val="333333"/>
          <w:sz w:val="32"/>
          <w:szCs w:val="32"/>
        </w:rPr>
        <w:t>三</w:t>
      </w:r>
      <w:r w:rsidRPr="00B82A31">
        <w:rPr>
          <w:rStyle w:val="a8"/>
          <w:rFonts w:ascii="Times New Roman" w:eastAsia="黑体" w:hAnsi="Times New Roman" w:cs="Times New Roman"/>
          <w:b w:val="0"/>
          <w:bCs w:val="0"/>
          <w:color w:val="333333"/>
          <w:sz w:val="32"/>
          <w:szCs w:val="32"/>
        </w:rPr>
        <w:t>、</w:t>
      </w:r>
      <w:r w:rsidRPr="006329E0">
        <w:rPr>
          <w:rFonts w:ascii="Times New Roman" w:eastAsia="黑体" w:hAnsi="Times New Roman" w:cs="Times New Roman" w:hint="eastAsia"/>
          <w:sz w:val="32"/>
          <w:szCs w:val="32"/>
        </w:rPr>
        <w:t>支持项目招引和兼并重组</w:t>
      </w:r>
    </w:p>
    <w:p w14:paraId="68C6D230" w14:textId="77777777" w:rsidR="006F25D2" w:rsidRPr="00B82A31" w:rsidRDefault="006F25D2" w:rsidP="006F25D2">
      <w:pPr>
        <w:pStyle w:val="a7"/>
        <w:shd w:val="clear" w:color="auto" w:fill="FFFFFF"/>
        <w:spacing w:before="0" w:beforeAutospacing="0" w:after="0" w:afterAutospacing="0" w:line="580" w:lineRule="exact"/>
        <w:ind w:firstLineChars="200" w:firstLine="641"/>
        <w:jc w:val="both"/>
        <w:rPr>
          <w:rStyle w:val="a8"/>
          <w:rFonts w:ascii="Times New Roman" w:eastAsia="华文楷体" w:hAnsi="Times New Roman" w:cs="Times New Roman"/>
          <w:color w:val="333333"/>
          <w:sz w:val="32"/>
          <w:szCs w:val="32"/>
        </w:rPr>
      </w:pPr>
      <w:r w:rsidRPr="00B82A31">
        <w:rPr>
          <w:rStyle w:val="a8"/>
          <w:rFonts w:ascii="Times New Roman" w:eastAsia="华文楷体" w:hAnsi="Times New Roman" w:cs="Times New Roman"/>
          <w:color w:val="333333"/>
          <w:sz w:val="32"/>
          <w:szCs w:val="32"/>
        </w:rPr>
        <w:t>（</w:t>
      </w:r>
      <w:r>
        <w:rPr>
          <w:rStyle w:val="a8"/>
          <w:rFonts w:ascii="Times New Roman" w:eastAsia="华文楷体" w:hAnsi="Times New Roman" w:cs="Times New Roman" w:hint="eastAsia"/>
          <w:color w:val="333333"/>
          <w:sz w:val="32"/>
          <w:szCs w:val="32"/>
        </w:rPr>
        <w:t>一</w:t>
      </w:r>
      <w:r w:rsidRPr="00B82A31">
        <w:rPr>
          <w:rStyle w:val="a8"/>
          <w:rFonts w:ascii="Times New Roman" w:eastAsia="华文楷体" w:hAnsi="Times New Roman" w:cs="Times New Roman"/>
          <w:color w:val="333333"/>
          <w:sz w:val="32"/>
          <w:szCs w:val="32"/>
        </w:rPr>
        <w:t>）支持条件</w:t>
      </w:r>
    </w:p>
    <w:p w14:paraId="2E7A58BA" w14:textId="77777777" w:rsidR="006F25D2" w:rsidRDefault="006F25D2" w:rsidP="006F25D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sidRPr="00946531">
        <w:rPr>
          <w:rFonts w:ascii="Times New Roman" w:eastAsia="仿宋" w:hAnsi="Times New Roman" w:cs="Times New Roman" w:hint="eastAsia"/>
          <w:sz w:val="32"/>
          <w:szCs w:val="32"/>
        </w:rPr>
        <w:t xml:space="preserve">. </w:t>
      </w:r>
      <w:r w:rsidRPr="00946531">
        <w:rPr>
          <w:rFonts w:ascii="Times New Roman" w:eastAsia="仿宋" w:hAnsi="Times New Roman" w:cs="Times New Roman"/>
          <w:sz w:val="32"/>
          <w:szCs w:val="32"/>
        </w:rPr>
        <w:t>申报单位</w:t>
      </w:r>
      <w:r>
        <w:rPr>
          <w:rFonts w:ascii="Times New Roman" w:eastAsia="仿宋" w:hAnsi="Times New Roman" w:cs="Times New Roman"/>
          <w:sz w:val="32"/>
          <w:szCs w:val="32"/>
        </w:rPr>
        <w:t>应</w:t>
      </w:r>
      <w:r w:rsidRPr="00946531">
        <w:rPr>
          <w:rFonts w:ascii="Times New Roman" w:eastAsia="仿宋" w:hAnsi="Times New Roman" w:cs="Times New Roman"/>
          <w:sz w:val="32"/>
          <w:szCs w:val="32"/>
        </w:rPr>
        <w:t>为园区制造业</w:t>
      </w:r>
      <w:r w:rsidRPr="00946531">
        <w:rPr>
          <w:rFonts w:ascii="Times New Roman" w:eastAsia="仿宋" w:hAnsi="Times New Roman" w:cs="Times New Roman"/>
          <w:sz w:val="32"/>
          <w:szCs w:val="32"/>
        </w:rPr>
        <w:t>“</w:t>
      </w:r>
      <w:r w:rsidRPr="00946531">
        <w:rPr>
          <w:rFonts w:ascii="Times New Roman" w:eastAsia="仿宋" w:hAnsi="Times New Roman" w:cs="Times New Roman"/>
          <w:sz w:val="32"/>
          <w:szCs w:val="32"/>
        </w:rPr>
        <w:t>尖峰企业</w:t>
      </w:r>
      <w:r w:rsidRPr="00946531">
        <w:rPr>
          <w:rFonts w:ascii="Times New Roman" w:eastAsia="仿宋" w:hAnsi="Times New Roman" w:cs="Times New Roman"/>
          <w:sz w:val="32"/>
          <w:szCs w:val="32"/>
        </w:rPr>
        <w:t>”</w:t>
      </w:r>
      <w:r>
        <w:rPr>
          <w:rFonts w:ascii="Times New Roman" w:eastAsia="仿宋" w:hAnsi="Times New Roman" w:cs="Times New Roman" w:hint="eastAsia"/>
          <w:sz w:val="32"/>
          <w:szCs w:val="32"/>
        </w:rPr>
        <w:t>。</w:t>
      </w:r>
    </w:p>
    <w:p w14:paraId="26AA9085" w14:textId="77777777" w:rsidR="006F25D2" w:rsidRPr="002E6C97" w:rsidRDefault="006F25D2" w:rsidP="006F25D2">
      <w:pPr>
        <w:spacing w:line="560" w:lineRule="exact"/>
        <w:ind w:firstLineChars="200" w:firstLine="640"/>
        <w:rPr>
          <w:rFonts w:ascii="Times New Roman" w:eastAsia="仿宋" w:hAnsi="Times New Roman" w:cs="Times New Roman"/>
          <w:sz w:val="32"/>
          <w:szCs w:val="32"/>
        </w:rPr>
      </w:pPr>
      <w:r w:rsidRPr="002E6C97">
        <w:rPr>
          <w:rFonts w:ascii="Times New Roman" w:eastAsia="仿宋" w:hAnsi="Times New Roman" w:cs="Times New Roman"/>
          <w:sz w:val="32"/>
          <w:szCs w:val="32"/>
        </w:rPr>
        <w:t>2</w:t>
      </w:r>
      <w:r w:rsidRPr="002E6C97">
        <w:rPr>
          <w:rFonts w:ascii="Times New Roman" w:eastAsia="仿宋" w:hAnsi="Times New Roman" w:cs="Times New Roman" w:hint="eastAsia"/>
          <w:sz w:val="32"/>
          <w:szCs w:val="32"/>
        </w:rPr>
        <w:t xml:space="preserve">. </w:t>
      </w:r>
      <w:r w:rsidRPr="002E6C97">
        <w:rPr>
          <w:rFonts w:ascii="Times New Roman" w:eastAsia="仿宋" w:hAnsi="Times New Roman" w:cs="Times New Roman"/>
          <w:sz w:val="32"/>
          <w:szCs w:val="32"/>
        </w:rPr>
        <w:t>兼并重组交易必须符合国家规定，同一母公司控制下的各子公司间交易所进行的兼并重组不可申报</w:t>
      </w:r>
      <w:r w:rsidRPr="002E6C97">
        <w:rPr>
          <w:rFonts w:ascii="Times New Roman" w:eastAsia="仿宋" w:hAnsi="Times New Roman" w:cs="Times New Roman" w:hint="eastAsia"/>
          <w:sz w:val="32"/>
          <w:szCs w:val="32"/>
        </w:rPr>
        <w:t>。</w:t>
      </w:r>
    </w:p>
    <w:p w14:paraId="7876F396" w14:textId="77777777" w:rsidR="006F25D2" w:rsidRDefault="006F25D2" w:rsidP="006F25D2">
      <w:pPr>
        <w:spacing w:line="560" w:lineRule="exact"/>
        <w:ind w:firstLineChars="200" w:firstLine="640"/>
        <w:rPr>
          <w:rFonts w:ascii="Times New Roman" w:eastAsia="仿宋" w:hAnsi="Times New Roman" w:cs="Times New Roman"/>
          <w:sz w:val="32"/>
          <w:szCs w:val="32"/>
        </w:rPr>
      </w:pPr>
      <w:r w:rsidRPr="002E6C97">
        <w:rPr>
          <w:rFonts w:ascii="Times New Roman" w:eastAsia="仿宋" w:hAnsi="Times New Roman" w:cs="Times New Roman"/>
          <w:sz w:val="32"/>
          <w:szCs w:val="32"/>
        </w:rPr>
        <w:t>3</w:t>
      </w:r>
      <w:r w:rsidRPr="002E6C97">
        <w:rPr>
          <w:rFonts w:ascii="Times New Roman" w:eastAsia="仿宋" w:hAnsi="Times New Roman" w:cs="Times New Roman" w:hint="eastAsia"/>
          <w:sz w:val="32"/>
          <w:szCs w:val="32"/>
        </w:rPr>
        <w:t xml:space="preserve">. </w:t>
      </w:r>
      <w:r w:rsidRPr="002E6C97">
        <w:rPr>
          <w:rFonts w:ascii="Times New Roman" w:eastAsia="仿宋" w:hAnsi="Times New Roman" w:cs="Times New Roman"/>
          <w:sz w:val="32"/>
          <w:szCs w:val="32"/>
        </w:rPr>
        <w:t>并购完成后，发起方企业须绝对控股（绝对</w:t>
      </w:r>
      <w:proofErr w:type="gramStart"/>
      <w:r w:rsidRPr="002E6C97">
        <w:rPr>
          <w:rFonts w:ascii="Times New Roman" w:eastAsia="仿宋" w:hAnsi="Times New Roman" w:cs="Times New Roman"/>
          <w:sz w:val="32"/>
          <w:szCs w:val="32"/>
        </w:rPr>
        <w:t>控股指</w:t>
      </w:r>
      <w:proofErr w:type="gramEnd"/>
      <w:r w:rsidRPr="002E6C97">
        <w:rPr>
          <w:rFonts w:ascii="Times New Roman" w:eastAsia="仿宋" w:hAnsi="Times New Roman" w:cs="Times New Roman"/>
          <w:sz w:val="32"/>
          <w:szCs w:val="32"/>
        </w:rPr>
        <w:t>发起方须为企业唯一控股</w:t>
      </w:r>
      <w:r w:rsidRPr="002E6C97">
        <w:rPr>
          <w:rFonts w:ascii="Times New Roman" w:eastAsia="仿宋" w:hAnsi="Times New Roman" w:cs="Times New Roman"/>
          <w:sz w:val="32"/>
          <w:szCs w:val="32"/>
        </w:rPr>
        <w:t>50%</w:t>
      </w:r>
      <w:r w:rsidRPr="002E6C97">
        <w:rPr>
          <w:rFonts w:ascii="Times New Roman" w:eastAsia="仿宋" w:hAnsi="Times New Roman" w:cs="Times New Roman"/>
          <w:sz w:val="32"/>
          <w:szCs w:val="32"/>
        </w:rPr>
        <w:t>及以上的最大股东）</w:t>
      </w:r>
      <w:r w:rsidRPr="002E6C97">
        <w:rPr>
          <w:rFonts w:ascii="Times New Roman" w:eastAsia="仿宋" w:hAnsi="Times New Roman" w:cs="Times New Roman" w:hint="eastAsia"/>
          <w:sz w:val="32"/>
          <w:szCs w:val="32"/>
        </w:rPr>
        <w:t>。</w:t>
      </w:r>
    </w:p>
    <w:p w14:paraId="066BC751" w14:textId="77777777" w:rsidR="006F25D2" w:rsidRDefault="006F25D2" w:rsidP="006F25D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sidRPr="009A32CF">
        <w:t xml:space="preserve"> </w:t>
      </w:r>
      <w:r w:rsidRPr="009A32CF">
        <w:rPr>
          <w:rFonts w:ascii="Times New Roman" w:eastAsia="仿宋" w:hAnsi="Times New Roman" w:cs="Times New Roman"/>
          <w:sz w:val="32"/>
          <w:szCs w:val="32"/>
        </w:rPr>
        <w:t>并购企业对目标企业的实际出资额折合人民币</w:t>
      </w:r>
      <w:r w:rsidRPr="009A32CF">
        <w:rPr>
          <w:rFonts w:ascii="Times New Roman" w:eastAsia="仿宋" w:hAnsi="Times New Roman" w:cs="Times New Roman"/>
          <w:sz w:val="32"/>
          <w:szCs w:val="32"/>
        </w:rPr>
        <w:t>3000</w:t>
      </w:r>
      <w:r w:rsidRPr="009A32CF">
        <w:rPr>
          <w:rFonts w:ascii="Times New Roman" w:eastAsia="仿宋" w:hAnsi="Times New Roman" w:cs="Times New Roman"/>
          <w:sz w:val="32"/>
          <w:szCs w:val="32"/>
        </w:rPr>
        <w:t>万元</w:t>
      </w:r>
      <w:r w:rsidRPr="009A32CF">
        <w:rPr>
          <w:rFonts w:ascii="Times New Roman" w:eastAsia="仿宋" w:hAnsi="Times New Roman" w:cs="Times New Roman"/>
          <w:sz w:val="32"/>
          <w:szCs w:val="32"/>
        </w:rPr>
        <w:lastRenderedPageBreak/>
        <w:t>以上</w:t>
      </w:r>
      <w:r w:rsidRPr="004E79BC">
        <w:rPr>
          <w:rFonts w:ascii="Times New Roman" w:eastAsia="仿宋" w:hAnsi="Times New Roman" w:cs="Times New Roman"/>
          <w:sz w:val="32"/>
          <w:szCs w:val="32"/>
        </w:rPr>
        <w:t>（同一企业完成多个并购项目的，出资额可合并计算，合并计算的项目出资额须大于</w:t>
      </w:r>
      <w:r w:rsidRPr="004E79BC">
        <w:rPr>
          <w:rFonts w:ascii="Times New Roman" w:eastAsia="仿宋" w:hAnsi="Times New Roman" w:cs="Times New Roman"/>
          <w:sz w:val="32"/>
          <w:szCs w:val="32"/>
        </w:rPr>
        <w:t>3000</w:t>
      </w:r>
      <w:r w:rsidRPr="004E79BC">
        <w:rPr>
          <w:rFonts w:ascii="Times New Roman" w:eastAsia="仿宋" w:hAnsi="Times New Roman" w:cs="Times New Roman"/>
          <w:sz w:val="32"/>
          <w:szCs w:val="32"/>
        </w:rPr>
        <w:t>万元）</w:t>
      </w:r>
      <w:r>
        <w:rPr>
          <w:rFonts w:ascii="Times New Roman" w:eastAsia="仿宋" w:hAnsi="Times New Roman" w:cs="Times New Roman" w:hint="eastAsia"/>
          <w:sz w:val="32"/>
          <w:szCs w:val="32"/>
        </w:rPr>
        <w:t>。</w:t>
      </w:r>
    </w:p>
    <w:p w14:paraId="6FCA31C9" w14:textId="77777777" w:rsidR="006F25D2" w:rsidRPr="0011278C" w:rsidRDefault="006F25D2" w:rsidP="006F25D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5. </w:t>
      </w:r>
      <w:r w:rsidRPr="0011278C">
        <w:rPr>
          <w:rFonts w:ascii="Times New Roman" w:eastAsia="仿宋" w:hAnsi="Times New Roman" w:cs="Times New Roman" w:hint="eastAsia"/>
          <w:sz w:val="32"/>
          <w:szCs w:val="32"/>
        </w:rPr>
        <w:t>项目应</w:t>
      </w:r>
      <w:r>
        <w:rPr>
          <w:rFonts w:ascii="Times New Roman" w:eastAsia="仿宋" w:hAnsi="Times New Roman" w:cs="Times New Roman" w:hint="eastAsia"/>
          <w:sz w:val="32"/>
          <w:szCs w:val="32"/>
        </w:rPr>
        <w:t>获上级关于项目兼并重组方向的</w:t>
      </w:r>
      <w:proofErr w:type="gramStart"/>
      <w:r>
        <w:rPr>
          <w:rFonts w:ascii="Times New Roman" w:eastAsia="仿宋" w:hAnsi="Times New Roman" w:cs="Times New Roman" w:hint="eastAsia"/>
          <w:sz w:val="32"/>
          <w:szCs w:val="32"/>
        </w:rPr>
        <w:t>资金奖补</w:t>
      </w:r>
      <w:proofErr w:type="gramEnd"/>
      <w:r>
        <w:rPr>
          <w:rFonts w:ascii="Times New Roman" w:eastAsia="仿宋" w:hAnsi="Times New Roman" w:cs="Times New Roman" w:hint="eastAsia"/>
          <w:sz w:val="32"/>
          <w:szCs w:val="32"/>
        </w:rPr>
        <w:t>认定，</w:t>
      </w:r>
      <w:r w:rsidRPr="0011278C">
        <w:rPr>
          <w:rFonts w:ascii="Times New Roman" w:eastAsia="仿宋" w:hAnsi="Times New Roman" w:cs="Times New Roman" w:hint="eastAsia"/>
          <w:sz w:val="32"/>
          <w:szCs w:val="32"/>
        </w:rPr>
        <w:t>已完成验收</w:t>
      </w:r>
      <w:r>
        <w:rPr>
          <w:rFonts w:ascii="Times New Roman" w:eastAsia="仿宋" w:hAnsi="Times New Roman" w:cs="Times New Roman" w:hint="eastAsia"/>
          <w:sz w:val="32"/>
          <w:szCs w:val="32"/>
        </w:rPr>
        <w:t>且已完整</w:t>
      </w:r>
      <w:r w:rsidRPr="0011278C">
        <w:rPr>
          <w:rFonts w:ascii="Times New Roman" w:eastAsia="仿宋" w:hAnsi="Times New Roman" w:cs="Times New Roman" w:hint="eastAsia"/>
          <w:sz w:val="32"/>
          <w:szCs w:val="32"/>
        </w:rPr>
        <w:t>拨付</w:t>
      </w:r>
      <w:proofErr w:type="gramStart"/>
      <w:r w:rsidRPr="0011278C">
        <w:rPr>
          <w:rFonts w:ascii="Times New Roman" w:eastAsia="仿宋" w:hAnsi="Times New Roman" w:cs="Times New Roman" w:hint="eastAsia"/>
          <w:sz w:val="32"/>
          <w:szCs w:val="32"/>
        </w:rPr>
        <w:t>上级</w:t>
      </w:r>
      <w:r>
        <w:rPr>
          <w:rFonts w:ascii="Times New Roman" w:eastAsia="仿宋" w:hAnsi="Times New Roman" w:cs="Times New Roman" w:hint="eastAsia"/>
          <w:sz w:val="32"/>
          <w:szCs w:val="32"/>
        </w:rPr>
        <w:t>奖补</w:t>
      </w:r>
      <w:r w:rsidRPr="0011278C">
        <w:rPr>
          <w:rFonts w:ascii="Times New Roman" w:eastAsia="仿宋" w:hAnsi="Times New Roman" w:cs="Times New Roman" w:hint="eastAsia"/>
          <w:sz w:val="32"/>
          <w:szCs w:val="32"/>
        </w:rPr>
        <w:t>资金</w:t>
      </w:r>
      <w:proofErr w:type="gramEnd"/>
      <w:r>
        <w:rPr>
          <w:rFonts w:ascii="Times New Roman" w:eastAsia="仿宋" w:hAnsi="Times New Roman" w:cs="Times New Roman" w:hint="eastAsia"/>
          <w:sz w:val="32"/>
          <w:szCs w:val="32"/>
        </w:rPr>
        <w:t>。</w:t>
      </w:r>
    </w:p>
    <w:p w14:paraId="3AE4D12C" w14:textId="77777777" w:rsidR="006F25D2" w:rsidRPr="00B82A31" w:rsidRDefault="006F25D2" w:rsidP="006F25D2">
      <w:pPr>
        <w:pStyle w:val="a7"/>
        <w:shd w:val="clear" w:color="auto" w:fill="FFFFFF"/>
        <w:spacing w:before="0" w:beforeAutospacing="0" w:after="0" w:afterAutospacing="0" w:line="580" w:lineRule="exact"/>
        <w:ind w:firstLineChars="200" w:firstLine="641"/>
        <w:jc w:val="both"/>
        <w:rPr>
          <w:rStyle w:val="a8"/>
          <w:rFonts w:ascii="Times New Roman" w:eastAsia="华文楷体" w:hAnsi="Times New Roman" w:cs="Times New Roman"/>
          <w:color w:val="333333"/>
          <w:sz w:val="32"/>
          <w:szCs w:val="32"/>
        </w:rPr>
      </w:pPr>
      <w:r w:rsidRPr="00B82A31">
        <w:rPr>
          <w:rStyle w:val="a8"/>
          <w:rFonts w:ascii="Times New Roman" w:eastAsia="华文楷体" w:hAnsi="Times New Roman" w:cs="Times New Roman"/>
          <w:color w:val="333333"/>
          <w:sz w:val="32"/>
          <w:szCs w:val="32"/>
        </w:rPr>
        <w:t>（</w:t>
      </w:r>
      <w:r>
        <w:rPr>
          <w:rStyle w:val="a8"/>
          <w:rFonts w:ascii="Times New Roman" w:eastAsia="华文楷体" w:hAnsi="Times New Roman" w:cs="Times New Roman" w:hint="eastAsia"/>
          <w:color w:val="333333"/>
          <w:sz w:val="32"/>
          <w:szCs w:val="32"/>
        </w:rPr>
        <w:t>二</w:t>
      </w:r>
      <w:r w:rsidRPr="00B82A31">
        <w:rPr>
          <w:rStyle w:val="a8"/>
          <w:rFonts w:ascii="Times New Roman" w:eastAsia="华文楷体" w:hAnsi="Times New Roman" w:cs="Times New Roman"/>
          <w:color w:val="333333"/>
          <w:sz w:val="32"/>
          <w:szCs w:val="32"/>
        </w:rPr>
        <w:t>）支持</w:t>
      </w:r>
      <w:r>
        <w:rPr>
          <w:rStyle w:val="a8"/>
          <w:rFonts w:ascii="Times New Roman" w:eastAsia="华文楷体" w:hAnsi="Times New Roman" w:cs="Times New Roman" w:hint="eastAsia"/>
          <w:color w:val="333333"/>
          <w:sz w:val="32"/>
          <w:szCs w:val="32"/>
        </w:rPr>
        <w:t>方式</w:t>
      </w:r>
    </w:p>
    <w:p w14:paraId="77396736" w14:textId="77777777" w:rsidR="006F25D2" w:rsidRPr="0011278C" w:rsidRDefault="006F25D2" w:rsidP="006F25D2">
      <w:pPr>
        <w:spacing w:line="560" w:lineRule="exact"/>
        <w:ind w:firstLineChars="200" w:firstLine="640"/>
        <w:rPr>
          <w:rFonts w:ascii="Times New Roman" w:eastAsia="仿宋" w:hAnsi="Times New Roman" w:cs="Times New Roman"/>
          <w:sz w:val="32"/>
          <w:szCs w:val="32"/>
        </w:rPr>
      </w:pPr>
      <w:r w:rsidRPr="009A32CF">
        <w:rPr>
          <w:rFonts w:ascii="Times New Roman" w:eastAsia="仿宋" w:hAnsi="Times New Roman" w:cs="Times New Roman" w:hint="eastAsia"/>
          <w:sz w:val="32"/>
          <w:szCs w:val="32"/>
        </w:rPr>
        <w:t>按不超过实际出资额的</w:t>
      </w:r>
      <w:r w:rsidRPr="009A32CF">
        <w:rPr>
          <w:rFonts w:ascii="Times New Roman" w:eastAsia="仿宋" w:hAnsi="Times New Roman" w:cs="Times New Roman"/>
          <w:sz w:val="32"/>
          <w:szCs w:val="32"/>
        </w:rPr>
        <w:t>10%</w:t>
      </w:r>
      <w:r w:rsidRPr="009A32CF">
        <w:rPr>
          <w:rFonts w:ascii="Times New Roman" w:eastAsia="仿宋" w:hAnsi="Times New Roman" w:cs="Times New Roman" w:hint="eastAsia"/>
          <w:sz w:val="32"/>
          <w:szCs w:val="32"/>
        </w:rPr>
        <w:t>、给予最高不超过</w:t>
      </w:r>
      <w:r w:rsidRPr="009A32CF">
        <w:rPr>
          <w:rFonts w:ascii="Times New Roman" w:eastAsia="仿宋" w:hAnsi="Times New Roman" w:cs="Times New Roman"/>
          <w:sz w:val="32"/>
          <w:szCs w:val="32"/>
        </w:rPr>
        <w:t>1000</w:t>
      </w:r>
      <w:r w:rsidRPr="009A32CF">
        <w:rPr>
          <w:rFonts w:ascii="Times New Roman" w:eastAsia="仿宋" w:hAnsi="Times New Roman" w:cs="Times New Roman" w:hint="eastAsia"/>
          <w:sz w:val="32"/>
          <w:szCs w:val="32"/>
        </w:rPr>
        <w:t>万元补贴。</w:t>
      </w:r>
    </w:p>
    <w:p w14:paraId="703987D6" w14:textId="77777777" w:rsidR="006F25D2" w:rsidRPr="00B82A31" w:rsidRDefault="006F25D2" w:rsidP="006F25D2">
      <w:pPr>
        <w:pStyle w:val="a7"/>
        <w:shd w:val="clear" w:color="auto" w:fill="FFFFFF"/>
        <w:spacing w:before="0" w:beforeAutospacing="0" w:after="0" w:afterAutospacing="0" w:line="580" w:lineRule="exact"/>
        <w:ind w:firstLineChars="200" w:firstLine="641"/>
        <w:jc w:val="both"/>
        <w:rPr>
          <w:rStyle w:val="a8"/>
          <w:rFonts w:ascii="Times New Roman" w:eastAsia="华文楷体" w:hAnsi="Times New Roman" w:cs="Times New Roman"/>
          <w:color w:val="333333"/>
          <w:sz w:val="32"/>
          <w:szCs w:val="32"/>
        </w:rPr>
      </w:pPr>
      <w:r w:rsidRPr="00B82A31">
        <w:rPr>
          <w:rStyle w:val="a8"/>
          <w:rFonts w:ascii="Times New Roman" w:eastAsia="华文楷体" w:hAnsi="Times New Roman" w:cs="Times New Roman"/>
          <w:color w:val="333333"/>
          <w:sz w:val="32"/>
          <w:szCs w:val="32"/>
        </w:rPr>
        <w:t>（</w:t>
      </w:r>
      <w:r>
        <w:rPr>
          <w:rStyle w:val="a8"/>
          <w:rFonts w:ascii="Times New Roman" w:eastAsia="华文楷体" w:hAnsi="Times New Roman" w:cs="Times New Roman" w:hint="eastAsia"/>
          <w:color w:val="333333"/>
          <w:sz w:val="32"/>
          <w:szCs w:val="32"/>
        </w:rPr>
        <w:t>三</w:t>
      </w:r>
      <w:r w:rsidRPr="00B82A31">
        <w:rPr>
          <w:rStyle w:val="a8"/>
          <w:rFonts w:ascii="Times New Roman" w:eastAsia="华文楷体" w:hAnsi="Times New Roman" w:cs="Times New Roman"/>
          <w:color w:val="333333"/>
          <w:sz w:val="32"/>
          <w:szCs w:val="32"/>
        </w:rPr>
        <w:t>）</w:t>
      </w:r>
      <w:r w:rsidRPr="0069559A">
        <w:rPr>
          <w:rStyle w:val="a8"/>
          <w:rFonts w:ascii="Times New Roman" w:eastAsia="华文楷体" w:hAnsi="Times New Roman" w:cs="Times New Roman" w:hint="eastAsia"/>
          <w:color w:val="333333"/>
          <w:sz w:val="32"/>
          <w:szCs w:val="32"/>
        </w:rPr>
        <w:t>申报材料要求</w:t>
      </w:r>
    </w:p>
    <w:p w14:paraId="6A1D1B72" w14:textId="77777777" w:rsidR="006F25D2" w:rsidRPr="0011278C" w:rsidRDefault="006F25D2" w:rsidP="006F25D2">
      <w:pPr>
        <w:spacing w:line="560" w:lineRule="exact"/>
        <w:ind w:firstLineChars="200" w:firstLine="640"/>
        <w:rPr>
          <w:rFonts w:ascii="Times New Roman" w:eastAsia="仿宋" w:hAnsi="Times New Roman" w:cs="Times New Roman"/>
          <w:sz w:val="32"/>
          <w:szCs w:val="32"/>
        </w:rPr>
      </w:pPr>
      <w:r w:rsidRPr="0011278C">
        <w:rPr>
          <w:rFonts w:ascii="Times New Roman" w:eastAsia="仿宋" w:hAnsi="Times New Roman" w:cs="Times New Roman" w:hint="eastAsia"/>
          <w:sz w:val="32"/>
          <w:szCs w:val="32"/>
        </w:rPr>
        <w:t>1.</w:t>
      </w:r>
      <w:r>
        <w:rPr>
          <w:rFonts w:ascii="Times New Roman" w:eastAsia="仿宋" w:hAnsi="Times New Roman" w:cs="Times New Roman"/>
          <w:sz w:val="32"/>
          <w:szCs w:val="32"/>
        </w:rPr>
        <w:t xml:space="preserve"> </w:t>
      </w:r>
      <w:r w:rsidRPr="0011278C">
        <w:rPr>
          <w:rFonts w:ascii="Times New Roman" w:eastAsia="仿宋" w:hAnsi="Times New Roman" w:cs="Times New Roman"/>
          <w:sz w:val="32"/>
          <w:szCs w:val="32"/>
        </w:rPr>
        <w:t>202</w:t>
      </w:r>
      <w:r>
        <w:rPr>
          <w:rFonts w:ascii="Times New Roman" w:eastAsia="仿宋" w:hAnsi="Times New Roman" w:cs="Times New Roman"/>
          <w:sz w:val="32"/>
          <w:szCs w:val="32"/>
        </w:rPr>
        <w:t>4</w:t>
      </w:r>
      <w:r w:rsidRPr="0011278C">
        <w:rPr>
          <w:rFonts w:ascii="Times New Roman" w:eastAsia="仿宋" w:hAnsi="Times New Roman" w:cs="Times New Roman"/>
          <w:sz w:val="32"/>
          <w:szCs w:val="32"/>
        </w:rPr>
        <w:t>年苏州工业园区制造业高质量发展专项资金</w:t>
      </w:r>
      <w:r>
        <w:rPr>
          <w:rFonts w:ascii="Times New Roman" w:eastAsia="仿宋" w:hAnsi="Times New Roman" w:cs="Times New Roman" w:hint="eastAsia"/>
          <w:sz w:val="32"/>
          <w:szCs w:val="32"/>
        </w:rPr>
        <w:t>项目（第二批）</w:t>
      </w:r>
      <w:r w:rsidRPr="0011278C">
        <w:rPr>
          <w:rFonts w:ascii="Times New Roman" w:eastAsia="仿宋" w:hAnsi="Times New Roman" w:cs="Times New Roman"/>
          <w:sz w:val="32"/>
          <w:szCs w:val="32"/>
        </w:rPr>
        <w:t>申请表</w:t>
      </w:r>
      <w:r>
        <w:rPr>
          <w:rFonts w:ascii="Times New Roman" w:eastAsia="仿宋" w:hAnsi="Times New Roman" w:cs="Times New Roman" w:hint="eastAsia"/>
          <w:sz w:val="32"/>
          <w:szCs w:val="32"/>
        </w:rPr>
        <w:t>；</w:t>
      </w:r>
    </w:p>
    <w:p w14:paraId="79B2C43F" w14:textId="77777777" w:rsidR="006F25D2" w:rsidRPr="0011278C" w:rsidRDefault="006F25D2" w:rsidP="006F25D2">
      <w:pPr>
        <w:spacing w:line="560" w:lineRule="exact"/>
        <w:ind w:firstLineChars="200" w:firstLine="640"/>
        <w:rPr>
          <w:rFonts w:ascii="Times New Roman" w:eastAsia="仿宋" w:hAnsi="Times New Roman" w:cs="Times New Roman"/>
          <w:color w:val="FF0000"/>
          <w:sz w:val="32"/>
          <w:szCs w:val="32"/>
        </w:rPr>
      </w:pPr>
      <w:r w:rsidRPr="0011278C">
        <w:rPr>
          <w:rFonts w:ascii="Times New Roman" w:eastAsia="仿宋" w:hAnsi="Times New Roman" w:cs="Times New Roman" w:hint="eastAsia"/>
          <w:sz w:val="32"/>
          <w:szCs w:val="32"/>
        </w:rPr>
        <w:t xml:space="preserve">2. </w:t>
      </w:r>
      <w:r w:rsidRPr="0011278C">
        <w:rPr>
          <w:rFonts w:ascii="Times New Roman" w:eastAsia="仿宋" w:hAnsi="Times New Roman" w:cs="Times New Roman" w:hint="eastAsia"/>
          <w:sz w:val="32"/>
          <w:szCs w:val="32"/>
        </w:rPr>
        <w:t>兼并重组项目申报材料（附件</w:t>
      </w:r>
      <w:r w:rsidRPr="0011278C">
        <w:rPr>
          <w:rFonts w:ascii="Times New Roman" w:eastAsia="仿宋" w:hAnsi="Times New Roman" w:cs="Times New Roman" w:hint="eastAsia"/>
          <w:sz w:val="32"/>
          <w:szCs w:val="32"/>
        </w:rPr>
        <w:t>3</w:t>
      </w:r>
      <w:r w:rsidRPr="0011278C">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w:t>
      </w:r>
    </w:p>
    <w:p w14:paraId="5A1F8AF0" w14:textId="77777777" w:rsidR="006F25D2" w:rsidRPr="0011278C" w:rsidRDefault="006F25D2" w:rsidP="006F25D2">
      <w:pPr>
        <w:spacing w:line="560" w:lineRule="exact"/>
        <w:ind w:firstLineChars="200" w:firstLine="640"/>
        <w:rPr>
          <w:rFonts w:ascii="Times New Roman" w:eastAsia="仿宋" w:hAnsi="Times New Roman" w:cs="Times New Roman"/>
          <w:sz w:val="32"/>
          <w:szCs w:val="32"/>
        </w:rPr>
      </w:pPr>
      <w:r w:rsidRPr="0011278C">
        <w:rPr>
          <w:rFonts w:ascii="Times New Roman" w:eastAsia="仿宋" w:hAnsi="Times New Roman" w:cs="Times New Roman" w:hint="eastAsia"/>
          <w:sz w:val="32"/>
          <w:szCs w:val="32"/>
        </w:rPr>
        <w:t xml:space="preserve">3. </w:t>
      </w:r>
      <w:r w:rsidRPr="0011278C">
        <w:rPr>
          <w:rFonts w:ascii="Times New Roman" w:eastAsia="仿宋" w:hAnsi="Times New Roman" w:cs="Times New Roman" w:hint="eastAsia"/>
          <w:sz w:val="32"/>
          <w:szCs w:val="32"/>
        </w:rPr>
        <w:t>真实性承诺书</w:t>
      </w:r>
      <w:r>
        <w:rPr>
          <w:rFonts w:ascii="Times New Roman" w:eastAsia="仿宋" w:hAnsi="Times New Roman" w:cs="Times New Roman" w:hint="eastAsia"/>
          <w:sz w:val="32"/>
          <w:szCs w:val="32"/>
        </w:rPr>
        <w:t>。</w:t>
      </w:r>
    </w:p>
    <w:p w14:paraId="240C99C2" w14:textId="77777777" w:rsidR="003E44A8" w:rsidRPr="006F25D2" w:rsidRDefault="003E44A8" w:rsidP="005121A0">
      <w:pPr>
        <w:spacing w:line="560" w:lineRule="exact"/>
        <w:ind w:firstLineChars="200" w:firstLine="640"/>
        <w:rPr>
          <w:rFonts w:ascii="Times New Roman" w:eastAsia="仿宋" w:hAnsi="Times New Roman" w:cs="Times New Roman"/>
          <w:sz w:val="32"/>
          <w:szCs w:val="32"/>
        </w:rPr>
      </w:pPr>
    </w:p>
    <w:p w14:paraId="16CC52AB" w14:textId="2061064A" w:rsidR="003E44A8" w:rsidRPr="00D75239" w:rsidRDefault="003E44A8" w:rsidP="003E44A8">
      <w:pPr>
        <w:spacing w:line="580" w:lineRule="exact"/>
        <w:ind w:firstLineChars="200" w:firstLine="640"/>
        <w:rPr>
          <w:rFonts w:ascii="Times New Roman" w:eastAsia="黑体" w:hAnsi="Times New Roman" w:cs="Times New Roman"/>
          <w:color w:val="333333"/>
          <w:sz w:val="32"/>
          <w:szCs w:val="32"/>
        </w:rPr>
      </w:pPr>
      <w:r w:rsidRPr="00D75239">
        <w:rPr>
          <w:rStyle w:val="a8"/>
          <w:rFonts w:ascii="Times New Roman" w:eastAsia="黑体" w:hAnsi="Times New Roman" w:cs="Times New Roman"/>
          <w:b w:val="0"/>
          <w:bCs w:val="0"/>
          <w:color w:val="333333"/>
          <w:sz w:val="32"/>
          <w:szCs w:val="32"/>
        </w:rPr>
        <w:t>四、</w:t>
      </w:r>
      <w:r w:rsidRPr="00D75239">
        <w:rPr>
          <w:rFonts w:ascii="Times New Roman" w:eastAsia="黑体" w:hAnsi="Times New Roman" w:cs="Times New Roman"/>
          <w:sz w:val="32"/>
          <w:szCs w:val="32"/>
        </w:rPr>
        <w:t>鼓励争先创优</w:t>
      </w:r>
    </w:p>
    <w:p w14:paraId="378C2132" w14:textId="792FF2CE" w:rsidR="003E44A8" w:rsidRPr="00D75239" w:rsidRDefault="003E44A8" w:rsidP="003E44A8">
      <w:pPr>
        <w:pStyle w:val="a7"/>
        <w:shd w:val="clear" w:color="auto" w:fill="FFFFFF"/>
        <w:spacing w:before="0" w:beforeAutospacing="0" w:after="0" w:afterAutospacing="0" w:line="580" w:lineRule="exact"/>
        <w:ind w:firstLineChars="200" w:firstLine="641"/>
        <w:jc w:val="both"/>
        <w:rPr>
          <w:rStyle w:val="a8"/>
          <w:rFonts w:ascii="Times New Roman" w:eastAsia="华文楷体" w:hAnsi="Times New Roman" w:cs="Times New Roman"/>
          <w:color w:val="333333"/>
          <w:sz w:val="32"/>
          <w:szCs w:val="32"/>
        </w:rPr>
      </w:pPr>
      <w:r w:rsidRPr="00D75239">
        <w:rPr>
          <w:rStyle w:val="a8"/>
          <w:rFonts w:ascii="Times New Roman" w:eastAsia="华文楷体" w:hAnsi="Times New Roman" w:cs="Times New Roman"/>
          <w:color w:val="333333"/>
          <w:sz w:val="32"/>
          <w:szCs w:val="32"/>
        </w:rPr>
        <w:t>（一）支持</w:t>
      </w:r>
      <w:r w:rsidR="00A74766" w:rsidRPr="00D75239">
        <w:rPr>
          <w:rStyle w:val="a8"/>
          <w:rFonts w:ascii="Times New Roman" w:eastAsia="华文楷体" w:hAnsi="Times New Roman" w:cs="Times New Roman"/>
          <w:color w:val="333333"/>
          <w:sz w:val="32"/>
          <w:szCs w:val="32"/>
        </w:rPr>
        <w:t>条件</w:t>
      </w:r>
    </w:p>
    <w:p w14:paraId="2C305F1A" w14:textId="40803A90" w:rsidR="00C91A97" w:rsidRPr="00D75239" w:rsidRDefault="00A74766" w:rsidP="003E44A8">
      <w:pPr>
        <w:pStyle w:val="a7"/>
        <w:shd w:val="clear" w:color="auto" w:fill="FFFFFF"/>
        <w:spacing w:before="0" w:beforeAutospacing="0" w:after="0" w:afterAutospacing="0" w:line="580" w:lineRule="exact"/>
        <w:ind w:firstLineChars="200" w:firstLine="640"/>
        <w:jc w:val="both"/>
        <w:rPr>
          <w:rFonts w:ascii="Times New Roman" w:eastAsia="仿宋_GB2312" w:hAnsi="Times New Roman" w:cs="Times New Roman"/>
          <w:color w:val="333333"/>
          <w:sz w:val="32"/>
          <w:szCs w:val="32"/>
        </w:rPr>
      </w:pPr>
      <w:r w:rsidRPr="00D75239">
        <w:rPr>
          <w:rFonts w:ascii="Times New Roman" w:eastAsia="仿宋_GB2312" w:hAnsi="Times New Roman" w:cs="Times New Roman"/>
          <w:color w:val="333333"/>
          <w:sz w:val="32"/>
          <w:szCs w:val="32"/>
        </w:rPr>
        <w:t>申报单位应为</w:t>
      </w:r>
      <w:r w:rsidR="00FB1343" w:rsidRPr="00D75239">
        <w:rPr>
          <w:rFonts w:ascii="Times New Roman" w:eastAsia="仿宋_GB2312" w:hAnsi="Times New Roman" w:cs="Times New Roman"/>
          <w:color w:val="333333"/>
          <w:sz w:val="32"/>
          <w:szCs w:val="32"/>
        </w:rPr>
        <w:t>2023</w:t>
      </w:r>
      <w:r w:rsidR="00FB1343" w:rsidRPr="00D75239">
        <w:rPr>
          <w:rFonts w:ascii="Times New Roman" w:eastAsia="仿宋_GB2312" w:hAnsi="Times New Roman" w:cs="Times New Roman"/>
          <w:color w:val="333333"/>
          <w:sz w:val="32"/>
          <w:szCs w:val="32"/>
        </w:rPr>
        <w:t>年省级专精特新中小企业</w:t>
      </w:r>
      <w:r w:rsidRPr="00D75239">
        <w:rPr>
          <w:rFonts w:ascii="Times New Roman" w:eastAsia="仿宋_GB2312" w:hAnsi="Times New Roman" w:cs="Times New Roman"/>
          <w:color w:val="333333"/>
          <w:sz w:val="32"/>
          <w:szCs w:val="32"/>
        </w:rPr>
        <w:t>。</w:t>
      </w:r>
      <w:r w:rsidRPr="00D75239">
        <w:rPr>
          <w:rFonts w:ascii="Times New Roman" w:eastAsia="仿宋_GB2312" w:hAnsi="Times New Roman" w:cs="Times New Roman"/>
          <w:color w:val="333333"/>
          <w:sz w:val="32"/>
          <w:szCs w:val="32"/>
        </w:rPr>
        <w:t xml:space="preserve"> </w:t>
      </w:r>
    </w:p>
    <w:p w14:paraId="02A2D034" w14:textId="1B8FF63B" w:rsidR="003E44A8" w:rsidRPr="00D75239" w:rsidRDefault="003E44A8" w:rsidP="003E44A8">
      <w:pPr>
        <w:pStyle w:val="a7"/>
        <w:shd w:val="clear" w:color="auto" w:fill="FFFFFF"/>
        <w:spacing w:before="0" w:beforeAutospacing="0" w:after="0" w:afterAutospacing="0" w:line="580" w:lineRule="exact"/>
        <w:ind w:firstLineChars="200" w:firstLine="641"/>
        <w:jc w:val="both"/>
        <w:rPr>
          <w:rStyle w:val="a8"/>
          <w:rFonts w:ascii="Times New Roman" w:eastAsia="华文楷体" w:hAnsi="Times New Roman" w:cs="Times New Roman"/>
          <w:color w:val="333333"/>
          <w:sz w:val="32"/>
          <w:szCs w:val="32"/>
        </w:rPr>
      </w:pPr>
      <w:r w:rsidRPr="00D75239">
        <w:rPr>
          <w:rStyle w:val="a8"/>
          <w:rFonts w:ascii="Times New Roman" w:eastAsia="华文楷体" w:hAnsi="Times New Roman" w:cs="Times New Roman"/>
          <w:color w:val="333333"/>
          <w:sz w:val="32"/>
          <w:szCs w:val="32"/>
        </w:rPr>
        <w:t>（</w:t>
      </w:r>
      <w:r w:rsidR="00C51D6E" w:rsidRPr="00D75239">
        <w:rPr>
          <w:rStyle w:val="a8"/>
          <w:rFonts w:ascii="Times New Roman" w:eastAsia="华文楷体" w:hAnsi="Times New Roman" w:cs="Times New Roman"/>
          <w:color w:val="333333"/>
          <w:sz w:val="32"/>
          <w:szCs w:val="32"/>
        </w:rPr>
        <w:t>二</w:t>
      </w:r>
      <w:r w:rsidRPr="00D75239">
        <w:rPr>
          <w:rStyle w:val="a8"/>
          <w:rFonts w:ascii="Times New Roman" w:eastAsia="华文楷体" w:hAnsi="Times New Roman" w:cs="Times New Roman"/>
          <w:color w:val="333333"/>
          <w:sz w:val="32"/>
          <w:szCs w:val="32"/>
        </w:rPr>
        <w:t>）申报材料要求</w:t>
      </w:r>
    </w:p>
    <w:p w14:paraId="11800641" w14:textId="3C4D110D" w:rsidR="0033118E" w:rsidRPr="00D75239" w:rsidRDefault="0033118E" w:rsidP="0033118E">
      <w:pPr>
        <w:spacing w:line="560" w:lineRule="exact"/>
        <w:ind w:firstLineChars="200" w:firstLine="640"/>
        <w:rPr>
          <w:rFonts w:ascii="Times New Roman" w:eastAsia="仿宋" w:hAnsi="Times New Roman" w:cs="Times New Roman"/>
          <w:sz w:val="32"/>
          <w:szCs w:val="32"/>
        </w:rPr>
      </w:pPr>
      <w:r w:rsidRPr="00D75239">
        <w:rPr>
          <w:rFonts w:ascii="Times New Roman" w:eastAsia="仿宋_GB2312" w:hAnsi="Times New Roman" w:cs="Times New Roman"/>
          <w:color w:val="333333"/>
          <w:kern w:val="0"/>
          <w:sz w:val="32"/>
          <w:szCs w:val="32"/>
        </w:rPr>
        <w:t>1.</w:t>
      </w:r>
      <w:r w:rsidRPr="00D75239">
        <w:rPr>
          <w:rFonts w:ascii="Times New Roman" w:eastAsia="仿宋" w:hAnsi="Times New Roman" w:cs="Times New Roman"/>
          <w:sz w:val="32"/>
          <w:szCs w:val="32"/>
        </w:rPr>
        <w:t xml:space="preserve"> 2024</w:t>
      </w:r>
      <w:r w:rsidRPr="00D75239">
        <w:rPr>
          <w:rFonts w:ascii="Times New Roman" w:eastAsia="仿宋" w:hAnsi="Times New Roman" w:cs="Times New Roman"/>
          <w:sz w:val="32"/>
          <w:szCs w:val="32"/>
        </w:rPr>
        <w:t>年苏州工业园区制造业高质量发展专项资金项目（第二批）申请表；</w:t>
      </w:r>
    </w:p>
    <w:p w14:paraId="0E4FE132" w14:textId="575BBACD" w:rsidR="0033118E" w:rsidRPr="00D75239" w:rsidRDefault="0042579B" w:rsidP="0033118E">
      <w:pPr>
        <w:spacing w:line="560" w:lineRule="exact"/>
        <w:ind w:firstLineChars="200" w:firstLine="640"/>
        <w:rPr>
          <w:rFonts w:ascii="Times New Roman" w:eastAsia="仿宋" w:hAnsi="Times New Roman" w:cs="Times New Roman"/>
          <w:sz w:val="32"/>
          <w:szCs w:val="32"/>
        </w:rPr>
      </w:pPr>
      <w:r w:rsidRPr="00D75239">
        <w:rPr>
          <w:rFonts w:ascii="Times New Roman" w:eastAsia="仿宋" w:hAnsi="Times New Roman" w:cs="Times New Roman"/>
          <w:sz w:val="32"/>
          <w:szCs w:val="32"/>
        </w:rPr>
        <w:t>2.</w:t>
      </w:r>
      <w:r w:rsidR="0033118E" w:rsidRPr="00D75239">
        <w:rPr>
          <w:rFonts w:ascii="Times New Roman" w:eastAsia="仿宋" w:hAnsi="Times New Roman" w:cs="Times New Roman"/>
          <w:sz w:val="32"/>
          <w:szCs w:val="32"/>
        </w:rPr>
        <w:t xml:space="preserve"> </w:t>
      </w:r>
      <w:r w:rsidR="0033118E" w:rsidRPr="00D75239">
        <w:rPr>
          <w:rFonts w:ascii="Times New Roman" w:eastAsia="仿宋" w:hAnsi="Times New Roman" w:cs="Times New Roman"/>
          <w:sz w:val="32"/>
          <w:szCs w:val="32"/>
        </w:rPr>
        <w:t>真实性承诺书。</w:t>
      </w:r>
    </w:p>
    <w:p w14:paraId="751A2343" w14:textId="5FE0EB71" w:rsidR="002F36E4" w:rsidRPr="00D75239" w:rsidRDefault="002F36E4" w:rsidP="0062513E">
      <w:pPr>
        <w:spacing w:line="560" w:lineRule="exact"/>
        <w:rPr>
          <w:rStyle w:val="a8"/>
          <w:rFonts w:ascii="Times New Roman" w:eastAsia="仿宋" w:hAnsi="Times New Roman" w:cs="Times New Roman"/>
          <w:b w:val="0"/>
          <w:bCs w:val="0"/>
          <w:sz w:val="32"/>
          <w:szCs w:val="32"/>
        </w:rPr>
      </w:pPr>
    </w:p>
    <w:sectPr w:rsidR="002F36E4" w:rsidRPr="00D75239" w:rsidSect="00A31527">
      <w:footerReference w:type="default" r:id="rId7"/>
      <w:pgSz w:w="11906" w:h="16838"/>
      <w:pgMar w:top="2041" w:right="1559" w:bottom="1928" w:left="155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9FF59" w14:textId="77777777" w:rsidR="00C45CBB" w:rsidRDefault="00C45CBB" w:rsidP="00840BCA">
      <w:r>
        <w:separator/>
      </w:r>
    </w:p>
  </w:endnote>
  <w:endnote w:type="continuationSeparator" w:id="0">
    <w:p w14:paraId="03337215" w14:textId="77777777" w:rsidR="00C45CBB" w:rsidRDefault="00C45CBB" w:rsidP="0084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577292"/>
      <w:docPartObj>
        <w:docPartGallery w:val="Page Numbers (Bottom of Page)"/>
        <w:docPartUnique/>
      </w:docPartObj>
    </w:sdtPr>
    <w:sdtEndPr/>
    <w:sdtContent>
      <w:p w14:paraId="0F93AE7A" w14:textId="77777777" w:rsidR="00A31527" w:rsidRDefault="00A31527">
        <w:pPr>
          <w:pStyle w:val="a5"/>
          <w:jc w:val="center"/>
        </w:pPr>
        <w:r>
          <w:fldChar w:fldCharType="begin"/>
        </w:r>
        <w:r>
          <w:instrText>PAGE   \* MERGEFORMAT</w:instrText>
        </w:r>
        <w:r>
          <w:fldChar w:fldCharType="separate"/>
        </w:r>
        <w:r w:rsidR="00745069" w:rsidRPr="00745069">
          <w:rPr>
            <w:noProof/>
            <w:lang w:val="zh-CN"/>
          </w:rPr>
          <w:t>7</w:t>
        </w:r>
        <w:r>
          <w:fldChar w:fldCharType="end"/>
        </w:r>
      </w:p>
    </w:sdtContent>
  </w:sdt>
  <w:p w14:paraId="02DD0C31" w14:textId="77777777" w:rsidR="00A31527" w:rsidRDefault="00A315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5765E" w14:textId="77777777" w:rsidR="00C45CBB" w:rsidRDefault="00C45CBB" w:rsidP="00840BCA">
      <w:r>
        <w:separator/>
      </w:r>
    </w:p>
  </w:footnote>
  <w:footnote w:type="continuationSeparator" w:id="0">
    <w:p w14:paraId="1A9439B3" w14:textId="77777777" w:rsidR="00C45CBB" w:rsidRDefault="00C45CBB" w:rsidP="00840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444"/>
    <w:rsid w:val="00023232"/>
    <w:rsid w:val="000541C2"/>
    <w:rsid w:val="000A27DD"/>
    <w:rsid w:val="000B256F"/>
    <w:rsid w:val="000B792E"/>
    <w:rsid w:val="000D5D70"/>
    <w:rsid w:val="00125BDF"/>
    <w:rsid w:val="00167003"/>
    <w:rsid w:val="0017693E"/>
    <w:rsid w:val="001A19FB"/>
    <w:rsid w:val="001D07AC"/>
    <w:rsid w:val="001F4124"/>
    <w:rsid w:val="00216AB0"/>
    <w:rsid w:val="00224515"/>
    <w:rsid w:val="00243444"/>
    <w:rsid w:val="002860C9"/>
    <w:rsid w:val="002A4682"/>
    <w:rsid w:val="002E65BB"/>
    <w:rsid w:val="002F36E4"/>
    <w:rsid w:val="003107B5"/>
    <w:rsid w:val="0033118E"/>
    <w:rsid w:val="00345CFE"/>
    <w:rsid w:val="00357EC5"/>
    <w:rsid w:val="00363DF9"/>
    <w:rsid w:val="003658CF"/>
    <w:rsid w:val="00373579"/>
    <w:rsid w:val="0039469B"/>
    <w:rsid w:val="003B1663"/>
    <w:rsid w:val="003B5D99"/>
    <w:rsid w:val="003D0D65"/>
    <w:rsid w:val="003E44A8"/>
    <w:rsid w:val="003F06A8"/>
    <w:rsid w:val="0040762E"/>
    <w:rsid w:val="00415DAC"/>
    <w:rsid w:val="004201C0"/>
    <w:rsid w:val="0042579B"/>
    <w:rsid w:val="00425C73"/>
    <w:rsid w:val="00441BAC"/>
    <w:rsid w:val="0044741E"/>
    <w:rsid w:val="00452AA8"/>
    <w:rsid w:val="0047308D"/>
    <w:rsid w:val="004854A9"/>
    <w:rsid w:val="004C1631"/>
    <w:rsid w:val="004D6648"/>
    <w:rsid w:val="005121A0"/>
    <w:rsid w:val="0051355A"/>
    <w:rsid w:val="00515EDB"/>
    <w:rsid w:val="005211D7"/>
    <w:rsid w:val="00544B19"/>
    <w:rsid w:val="00591C78"/>
    <w:rsid w:val="005A5260"/>
    <w:rsid w:val="005B44F9"/>
    <w:rsid w:val="005F2E8E"/>
    <w:rsid w:val="006177C2"/>
    <w:rsid w:val="0062513E"/>
    <w:rsid w:val="006329E0"/>
    <w:rsid w:val="006466B0"/>
    <w:rsid w:val="006652B1"/>
    <w:rsid w:val="006929AA"/>
    <w:rsid w:val="0069559A"/>
    <w:rsid w:val="006A0456"/>
    <w:rsid w:val="006B6ECF"/>
    <w:rsid w:val="006D76F6"/>
    <w:rsid w:val="006F01F9"/>
    <w:rsid w:val="006F25D2"/>
    <w:rsid w:val="00713E21"/>
    <w:rsid w:val="00725D25"/>
    <w:rsid w:val="00731AD2"/>
    <w:rsid w:val="00745069"/>
    <w:rsid w:val="0077171F"/>
    <w:rsid w:val="00773538"/>
    <w:rsid w:val="0077570D"/>
    <w:rsid w:val="00781A3F"/>
    <w:rsid w:val="0078433E"/>
    <w:rsid w:val="007A3A7D"/>
    <w:rsid w:val="007F6F29"/>
    <w:rsid w:val="00800A5C"/>
    <w:rsid w:val="00804E5E"/>
    <w:rsid w:val="008055CF"/>
    <w:rsid w:val="00811444"/>
    <w:rsid w:val="00813B59"/>
    <w:rsid w:val="00820157"/>
    <w:rsid w:val="0082374F"/>
    <w:rsid w:val="00825056"/>
    <w:rsid w:val="008364F7"/>
    <w:rsid w:val="00840BCA"/>
    <w:rsid w:val="008435B6"/>
    <w:rsid w:val="0086207F"/>
    <w:rsid w:val="008B1126"/>
    <w:rsid w:val="008D66AA"/>
    <w:rsid w:val="008E4664"/>
    <w:rsid w:val="0091365D"/>
    <w:rsid w:val="009137E7"/>
    <w:rsid w:val="0093645D"/>
    <w:rsid w:val="00946F1D"/>
    <w:rsid w:val="009764F4"/>
    <w:rsid w:val="00991043"/>
    <w:rsid w:val="009D6A77"/>
    <w:rsid w:val="00A31527"/>
    <w:rsid w:val="00A521D4"/>
    <w:rsid w:val="00A74766"/>
    <w:rsid w:val="00A917A7"/>
    <w:rsid w:val="00AA41FD"/>
    <w:rsid w:val="00AB07E7"/>
    <w:rsid w:val="00AC45BE"/>
    <w:rsid w:val="00AD1450"/>
    <w:rsid w:val="00B2360D"/>
    <w:rsid w:val="00B308EF"/>
    <w:rsid w:val="00B36B61"/>
    <w:rsid w:val="00B57F0E"/>
    <w:rsid w:val="00B82A31"/>
    <w:rsid w:val="00BB4F51"/>
    <w:rsid w:val="00BC301D"/>
    <w:rsid w:val="00BD2D7D"/>
    <w:rsid w:val="00C05B06"/>
    <w:rsid w:val="00C22645"/>
    <w:rsid w:val="00C45CBB"/>
    <w:rsid w:val="00C500CB"/>
    <w:rsid w:val="00C51D6E"/>
    <w:rsid w:val="00C65BAC"/>
    <w:rsid w:val="00C83D4D"/>
    <w:rsid w:val="00C86E2A"/>
    <w:rsid w:val="00C91A97"/>
    <w:rsid w:val="00CA0E0E"/>
    <w:rsid w:val="00CA333E"/>
    <w:rsid w:val="00D034B3"/>
    <w:rsid w:val="00D1251E"/>
    <w:rsid w:val="00D2012B"/>
    <w:rsid w:val="00D44AE6"/>
    <w:rsid w:val="00D75239"/>
    <w:rsid w:val="00D76F7E"/>
    <w:rsid w:val="00D87AE5"/>
    <w:rsid w:val="00D9564C"/>
    <w:rsid w:val="00DB0C71"/>
    <w:rsid w:val="00E1646E"/>
    <w:rsid w:val="00E20FAF"/>
    <w:rsid w:val="00E23487"/>
    <w:rsid w:val="00E36720"/>
    <w:rsid w:val="00E400E2"/>
    <w:rsid w:val="00E577EF"/>
    <w:rsid w:val="00E702A2"/>
    <w:rsid w:val="00E90E81"/>
    <w:rsid w:val="00EA44C1"/>
    <w:rsid w:val="00EC5743"/>
    <w:rsid w:val="00EE011A"/>
    <w:rsid w:val="00F0301F"/>
    <w:rsid w:val="00F11D39"/>
    <w:rsid w:val="00F421FE"/>
    <w:rsid w:val="00F669F5"/>
    <w:rsid w:val="00F952CD"/>
    <w:rsid w:val="00FA5C8D"/>
    <w:rsid w:val="00FB1343"/>
    <w:rsid w:val="00FB7E94"/>
    <w:rsid w:val="00FF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B644E"/>
  <w15:chartTrackingRefBased/>
  <w15:docId w15:val="{5E931C24-0239-48E3-A173-340A06A2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B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0BCA"/>
    <w:rPr>
      <w:sz w:val="18"/>
      <w:szCs w:val="18"/>
    </w:rPr>
  </w:style>
  <w:style w:type="paragraph" w:styleId="a5">
    <w:name w:val="footer"/>
    <w:basedOn w:val="a"/>
    <w:link w:val="a6"/>
    <w:uiPriority w:val="99"/>
    <w:unhideWhenUsed/>
    <w:rsid w:val="00840BCA"/>
    <w:pPr>
      <w:tabs>
        <w:tab w:val="center" w:pos="4153"/>
        <w:tab w:val="right" w:pos="8306"/>
      </w:tabs>
      <w:snapToGrid w:val="0"/>
      <w:jc w:val="left"/>
    </w:pPr>
    <w:rPr>
      <w:sz w:val="18"/>
      <w:szCs w:val="18"/>
    </w:rPr>
  </w:style>
  <w:style w:type="character" w:customStyle="1" w:styleId="a6">
    <w:name w:val="页脚 字符"/>
    <w:basedOn w:val="a0"/>
    <w:link w:val="a5"/>
    <w:uiPriority w:val="99"/>
    <w:rsid w:val="00840BCA"/>
    <w:rPr>
      <w:sz w:val="18"/>
      <w:szCs w:val="18"/>
    </w:rPr>
  </w:style>
  <w:style w:type="paragraph" w:styleId="a7">
    <w:name w:val="Normal (Web)"/>
    <w:basedOn w:val="a"/>
    <w:uiPriority w:val="99"/>
    <w:unhideWhenUsed/>
    <w:rsid w:val="00840BC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40BCA"/>
    <w:rPr>
      <w:b/>
      <w:bCs/>
    </w:rPr>
  </w:style>
  <w:style w:type="character" w:styleId="a9">
    <w:name w:val="Hyperlink"/>
    <w:basedOn w:val="a0"/>
    <w:uiPriority w:val="99"/>
    <w:semiHidden/>
    <w:unhideWhenUsed/>
    <w:rsid w:val="00840BCA"/>
    <w:rPr>
      <w:color w:val="0000FF"/>
      <w:u w:val="single"/>
    </w:rPr>
  </w:style>
  <w:style w:type="character" w:styleId="aa">
    <w:name w:val="annotation reference"/>
    <w:basedOn w:val="a0"/>
    <w:uiPriority w:val="99"/>
    <w:semiHidden/>
    <w:unhideWhenUsed/>
    <w:rsid w:val="000B256F"/>
    <w:rPr>
      <w:sz w:val="21"/>
      <w:szCs w:val="21"/>
    </w:rPr>
  </w:style>
  <w:style w:type="paragraph" w:styleId="ab">
    <w:name w:val="annotation text"/>
    <w:basedOn w:val="a"/>
    <w:link w:val="ac"/>
    <w:uiPriority w:val="99"/>
    <w:semiHidden/>
    <w:unhideWhenUsed/>
    <w:rsid w:val="000B256F"/>
    <w:pPr>
      <w:jc w:val="left"/>
    </w:pPr>
  </w:style>
  <w:style w:type="character" w:customStyle="1" w:styleId="ac">
    <w:name w:val="批注文字 字符"/>
    <w:basedOn w:val="a0"/>
    <w:link w:val="ab"/>
    <w:uiPriority w:val="99"/>
    <w:semiHidden/>
    <w:rsid w:val="000B256F"/>
  </w:style>
  <w:style w:type="paragraph" w:styleId="ad">
    <w:name w:val="annotation subject"/>
    <w:basedOn w:val="ab"/>
    <w:next w:val="ab"/>
    <w:link w:val="ae"/>
    <w:uiPriority w:val="99"/>
    <w:semiHidden/>
    <w:unhideWhenUsed/>
    <w:rsid w:val="000B256F"/>
    <w:rPr>
      <w:b/>
      <w:bCs/>
    </w:rPr>
  </w:style>
  <w:style w:type="character" w:customStyle="1" w:styleId="ae">
    <w:name w:val="批注主题 字符"/>
    <w:basedOn w:val="ac"/>
    <w:link w:val="ad"/>
    <w:uiPriority w:val="99"/>
    <w:semiHidden/>
    <w:rsid w:val="000B256F"/>
    <w:rPr>
      <w:b/>
      <w:bCs/>
    </w:rPr>
  </w:style>
  <w:style w:type="paragraph" w:styleId="af">
    <w:name w:val="Balloon Text"/>
    <w:basedOn w:val="a"/>
    <w:link w:val="af0"/>
    <w:uiPriority w:val="99"/>
    <w:semiHidden/>
    <w:unhideWhenUsed/>
    <w:rsid w:val="008E4664"/>
    <w:rPr>
      <w:sz w:val="18"/>
      <w:szCs w:val="18"/>
    </w:rPr>
  </w:style>
  <w:style w:type="character" w:customStyle="1" w:styleId="af0">
    <w:name w:val="批注框文本 字符"/>
    <w:basedOn w:val="a0"/>
    <w:link w:val="af"/>
    <w:uiPriority w:val="99"/>
    <w:semiHidden/>
    <w:rsid w:val="008E46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3350">
      <w:bodyDiv w:val="1"/>
      <w:marLeft w:val="0"/>
      <w:marRight w:val="0"/>
      <w:marTop w:val="0"/>
      <w:marBottom w:val="0"/>
      <w:divBdr>
        <w:top w:val="none" w:sz="0" w:space="0" w:color="auto"/>
        <w:left w:val="none" w:sz="0" w:space="0" w:color="auto"/>
        <w:bottom w:val="none" w:sz="0" w:space="0" w:color="auto"/>
        <w:right w:val="none" w:sz="0" w:space="0" w:color="auto"/>
      </w:divBdr>
    </w:div>
    <w:div w:id="150415311">
      <w:bodyDiv w:val="1"/>
      <w:marLeft w:val="0"/>
      <w:marRight w:val="0"/>
      <w:marTop w:val="0"/>
      <w:marBottom w:val="0"/>
      <w:divBdr>
        <w:top w:val="none" w:sz="0" w:space="0" w:color="auto"/>
        <w:left w:val="none" w:sz="0" w:space="0" w:color="auto"/>
        <w:bottom w:val="none" w:sz="0" w:space="0" w:color="auto"/>
        <w:right w:val="none" w:sz="0" w:space="0" w:color="auto"/>
      </w:divBdr>
    </w:div>
    <w:div w:id="226762937">
      <w:bodyDiv w:val="1"/>
      <w:marLeft w:val="0"/>
      <w:marRight w:val="0"/>
      <w:marTop w:val="0"/>
      <w:marBottom w:val="0"/>
      <w:divBdr>
        <w:top w:val="none" w:sz="0" w:space="0" w:color="auto"/>
        <w:left w:val="none" w:sz="0" w:space="0" w:color="auto"/>
        <w:bottom w:val="none" w:sz="0" w:space="0" w:color="auto"/>
        <w:right w:val="none" w:sz="0" w:space="0" w:color="auto"/>
      </w:divBdr>
    </w:div>
    <w:div w:id="266039750">
      <w:bodyDiv w:val="1"/>
      <w:marLeft w:val="0"/>
      <w:marRight w:val="0"/>
      <w:marTop w:val="0"/>
      <w:marBottom w:val="0"/>
      <w:divBdr>
        <w:top w:val="none" w:sz="0" w:space="0" w:color="auto"/>
        <w:left w:val="none" w:sz="0" w:space="0" w:color="auto"/>
        <w:bottom w:val="none" w:sz="0" w:space="0" w:color="auto"/>
        <w:right w:val="none" w:sz="0" w:space="0" w:color="auto"/>
      </w:divBdr>
    </w:div>
    <w:div w:id="318192863">
      <w:bodyDiv w:val="1"/>
      <w:marLeft w:val="0"/>
      <w:marRight w:val="0"/>
      <w:marTop w:val="0"/>
      <w:marBottom w:val="0"/>
      <w:divBdr>
        <w:top w:val="none" w:sz="0" w:space="0" w:color="auto"/>
        <w:left w:val="none" w:sz="0" w:space="0" w:color="auto"/>
        <w:bottom w:val="none" w:sz="0" w:space="0" w:color="auto"/>
        <w:right w:val="none" w:sz="0" w:space="0" w:color="auto"/>
      </w:divBdr>
    </w:div>
    <w:div w:id="521939833">
      <w:bodyDiv w:val="1"/>
      <w:marLeft w:val="0"/>
      <w:marRight w:val="0"/>
      <w:marTop w:val="0"/>
      <w:marBottom w:val="0"/>
      <w:divBdr>
        <w:top w:val="none" w:sz="0" w:space="0" w:color="auto"/>
        <w:left w:val="none" w:sz="0" w:space="0" w:color="auto"/>
        <w:bottom w:val="none" w:sz="0" w:space="0" w:color="auto"/>
        <w:right w:val="none" w:sz="0" w:space="0" w:color="auto"/>
      </w:divBdr>
    </w:div>
    <w:div w:id="530339099">
      <w:bodyDiv w:val="1"/>
      <w:marLeft w:val="0"/>
      <w:marRight w:val="0"/>
      <w:marTop w:val="0"/>
      <w:marBottom w:val="0"/>
      <w:divBdr>
        <w:top w:val="none" w:sz="0" w:space="0" w:color="auto"/>
        <w:left w:val="none" w:sz="0" w:space="0" w:color="auto"/>
        <w:bottom w:val="none" w:sz="0" w:space="0" w:color="auto"/>
        <w:right w:val="none" w:sz="0" w:space="0" w:color="auto"/>
      </w:divBdr>
    </w:div>
    <w:div w:id="666522370">
      <w:bodyDiv w:val="1"/>
      <w:marLeft w:val="0"/>
      <w:marRight w:val="0"/>
      <w:marTop w:val="0"/>
      <w:marBottom w:val="0"/>
      <w:divBdr>
        <w:top w:val="none" w:sz="0" w:space="0" w:color="auto"/>
        <w:left w:val="none" w:sz="0" w:space="0" w:color="auto"/>
        <w:bottom w:val="none" w:sz="0" w:space="0" w:color="auto"/>
        <w:right w:val="none" w:sz="0" w:space="0" w:color="auto"/>
      </w:divBdr>
    </w:div>
    <w:div w:id="1119568319">
      <w:bodyDiv w:val="1"/>
      <w:marLeft w:val="0"/>
      <w:marRight w:val="0"/>
      <w:marTop w:val="0"/>
      <w:marBottom w:val="0"/>
      <w:divBdr>
        <w:top w:val="none" w:sz="0" w:space="0" w:color="auto"/>
        <w:left w:val="none" w:sz="0" w:space="0" w:color="auto"/>
        <w:bottom w:val="none" w:sz="0" w:space="0" w:color="auto"/>
        <w:right w:val="none" w:sz="0" w:space="0" w:color="auto"/>
      </w:divBdr>
    </w:div>
    <w:div w:id="1365331022">
      <w:bodyDiv w:val="1"/>
      <w:marLeft w:val="0"/>
      <w:marRight w:val="0"/>
      <w:marTop w:val="0"/>
      <w:marBottom w:val="0"/>
      <w:divBdr>
        <w:top w:val="none" w:sz="0" w:space="0" w:color="auto"/>
        <w:left w:val="none" w:sz="0" w:space="0" w:color="auto"/>
        <w:bottom w:val="none" w:sz="0" w:space="0" w:color="auto"/>
        <w:right w:val="none" w:sz="0" w:space="0" w:color="auto"/>
      </w:divBdr>
    </w:div>
    <w:div w:id="1412002873">
      <w:bodyDiv w:val="1"/>
      <w:marLeft w:val="0"/>
      <w:marRight w:val="0"/>
      <w:marTop w:val="0"/>
      <w:marBottom w:val="0"/>
      <w:divBdr>
        <w:top w:val="none" w:sz="0" w:space="0" w:color="auto"/>
        <w:left w:val="none" w:sz="0" w:space="0" w:color="auto"/>
        <w:bottom w:val="none" w:sz="0" w:space="0" w:color="auto"/>
        <w:right w:val="none" w:sz="0" w:space="0" w:color="auto"/>
      </w:divBdr>
    </w:div>
    <w:div w:id="1451390101">
      <w:bodyDiv w:val="1"/>
      <w:marLeft w:val="0"/>
      <w:marRight w:val="0"/>
      <w:marTop w:val="0"/>
      <w:marBottom w:val="0"/>
      <w:divBdr>
        <w:top w:val="none" w:sz="0" w:space="0" w:color="auto"/>
        <w:left w:val="none" w:sz="0" w:space="0" w:color="auto"/>
        <w:bottom w:val="none" w:sz="0" w:space="0" w:color="auto"/>
        <w:right w:val="none" w:sz="0" w:space="0" w:color="auto"/>
      </w:divBdr>
    </w:div>
    <w:div w:id="1504279019">
      <w:bodyDiv w:val="1"/>
      <w:marLeft w:val="0"/>
      <w:marRight w:val="0"/>
      <w:marTop w:val="0"/>
      <w:marBottom w:val="0"/>
      <w:divBdr>
        <w:top w:val="none" w:sz="0" w:space="0" w:color="auto"/>
        <w:left w:val="none" w:sz="0" w:space="0" w:color="auto"/>
        <w:bottom w:val="none" w:sz="0" w:space="0" w:color="auto"/>
        <w:right w:val="none" w:sz="0" w:space="0" w:color="auto"/>
      </w:divBdr>
    </w:div>
    <w:div w:id="1627393660">
      <w:bodyDiv w:val="1"/>
      <w:marLeft w:val="0"/>
      <w:marRight w:val="0"/>
      <w:marTop w:val="0"/>
      <w:marBottom w:val="0"/>
      <w:divBdr>
        <w:top w:val="none" w:sz="0" w:space="0" w:color="auto"/>
        <w:left w:val="none" w:sz="0" w:space="0" w:color="auto"/>
        <w:bottom w:val="none" w:sz="0" w:space="0" w:color="auto"/>
        <w:right w:val="none" w:sz="0" w:space="0" w:color="auto"/>
      </w:divBdr>
    </w:div>
    <w:div w:id="1969553671">
      <w:bodyDiv w:val="1"/>
      <w:marLeft w:val="0"/>
      <w:marRight w:val="0"/>
      <w:marTop w:val="0"/>
      <w:marBottom w:val="0"/>
      <w:divBdr>
        <w:top w:val="none" w:sz="0" w:space="0" w:color="auto"/>
        <w:left w:val="none" w:sz="0" w:space="0" w:color="auto"/>
        <w:bottom w:val="none" w:sz="0" w:space="0" w:color="auto"/>
        <w:right w:val="none" w:sz="0" w:space="0" w:color="auto"/>
      </w:divBdr>
    </w:div>
    <w:div w:id="2081099896">
      <w:bodyDiv w:val="1"/>
      <w:marLeft w:val="0"/>
      <w:marRight w:val="0"/>
      <w:marTop w:val="0"/>
      <w:marBottom w:val="0"/>
      <w:divBdr>
        <w:top w:val="none" w:sz="0" w:space="0" w:color="auto"/>
        <w:left w:val="none" w:sz="0" w:space="0" w:color="auto"/>
        <w:bottom w:val="none" w:sz="0" w:space="0" w:color="auto"/>
        <w:right w:val="none" w:sz="0" w:space="0" w:color="auto"/>
      </w:divBdr>
    </w:div>
    <w:div w:id="212634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B952A-F097-46C2-8AF7-AB128860A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12656</TotalTime>
  <Pages>3</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王东方</dc:creator>
  <cp:keywords/>
  <dc:description/>
  <cp:lastModifiedBy>王东方</cp:lastModifiedBy>
  <cp:revision>84</cp:revision>
  <cp:lastPrinted>2024-07-01T06:05:00Z</cp:lastPrinted>
  <dcterms:created xsi:type="dcterms:W3CDTF">2024-04-18T08:54:00Z</dcterms:created>
  <dcterms:modified xsi:type="dcterms:W3CDTF">2024-07-02T09:30:00Z</dcterms:modified>
</cp:coreProperties>
</file>