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2022年度江苏省民营科技企业奖励政策拟全额奖励名单</w:t>
      </w:r>
    </w:p>
    <w:bookmarkEnd w:id="0"/>
    <w:tbl>
      <w:tblPr>
        <w:tblStyle w:val="6"/>
        <w:tblW w:w="89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57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苏州泽维尔网络科技有限公司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江苏立辉机械科技有限公司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太仓瑞易得塑胶制造有限公司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太仓泽成网络科技有限公司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尔湾生物技术(苏州)有限公司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江苏慧东出智能科技有限公司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苏州善行驿站文化发展有限公司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苏州爱火软件科技有限公司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太仓戴尔塔精密科技有限公司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苏州盛万达塑胶包装材料有限公司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苏州科索膜技术有限公司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海德韦尔（太仓）能源科技有限公司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苏州福尔镘精密工具有限公司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苏州缤克印刷包装有限公司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苏州利成汇志软件科技有限公司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山洋自动化设备（苏州）有限公司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苏州阿提申机械有限公司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太仓谱诚安全环境技术有限公司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苏州磐固电源有限公司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苏州中科广视文化科技有限公司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苏州湃道智能科技有限公司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苏州艾酷玛赫设备制造有限公司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太仓茂纶新型材料科技有限公司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苏州岩建智能科技有限公司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苏州斯利艾浦智能科技有限公司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苏州视趣电子科技有限公司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摩焕工业装备（苏州）有限公司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摩菲热能科技（苏州）有限公司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太仓清源保温科技有限公司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苏州格祐智能装备科技有限公司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德之昭科技（苏州）有限公司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苏州安软信息科技有限公司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苏州华宇云天信息科技有限公司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苏州华秀网络科技有限公司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太仓荣冠电子科技有限公司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苏州力碳新能源发展有限公司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苏州波渺微测科技有限公司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祎智量芯（江苏）电子科技有限公司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禾材高科（苏州）有限公司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江苏奥文仪器科技有限公司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苏州协同创芯数字科技有限公司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苏州娄江数字化制造技术研究院有限公司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苏州物码云智能科技有限公司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太仓市百顺通风设备有限公司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泰虎机器人科技（太仓）有限公司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江苏通领科技有限公司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苏州中太动力弹簧有限公司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太仓库法电子科技有限公司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弗雷森斯（苏州）科技有限公司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苏州诺泰信通讯有限公司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江苏君源环保科技有限公司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柯林瑟弗（苏州）智能科技有限公司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苏州瑞弗曼智能科技有限公司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苏州津启海洋装备驱动有限公司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苏州创造环保科技有限公司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苏州高哲斯环境新材料有限公司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太仓久信精密模具股份有限公司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苏州优世达智能科技有限公司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苏州小草电子科技有限公司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太仓富勒姆纳米新材料科技有限公司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苏州布佳尔自动化科技有限公司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太仓新绿杰实业有限公司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苏州仲辉旭科技有限公司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页外（苏州）网络科技有限公司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典博特（苏州）科技有限公司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创居元友（苏州）科技有限公司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苏州迎悦科技有限公司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苏州毕恩思实验器材有限公司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苏州安恩思智能科技有限公司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太仓智科机械科技有限公司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江苏华钛瑞翔科技有限公司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苏州布新旨盛智能科技有限公司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苏州本旭塑料科技有限公司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吉尔泰汽车部件（苏州）有限公司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苏州铭程工程质量检测有限公司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苏州圣荣元电子科技有限公司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苏州瑞而美光电科技有限公司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太仓睿丰信息科技有限公司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苏州环职检测技术有限公司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江苏环安健能企业管理有限公司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云耀深维（江苏）科技有限公司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苏州天众印刷有限公司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太仓百胜塑胶电子有限公司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苏州闻道电子科技有限公司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苏州迈创利电子科技有限公司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苏州艾斯达篷房技术有限公司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如果新能源科技（江苏）股份有限公司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苏州星资生物科技有限公司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苏州了鱼网络科技有限公司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太仓国坤科技信息咨询服务有限公司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湃晟芯（苏州）科技有限公司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太仓市中隆精密模具有限公司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众汇(苏州）模塑科技有限公司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苏州科利瑞精密机械有限公司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苏州派若代姆信息科技有限公司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太仓海普森包装有限公司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太仓众奥无纺制品有限公司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华城金科信息技术（苏州）有限公司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太仓源壬金属科技有限公司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苏州宁飞澄信息科技有限公司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江苏高讯信息科技有限公司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江苏莫安迪科技股份有限公司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苏州华南印务有限公司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苏州绿览信息技术有限公司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苏州力行致远科技有限公司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太仓盘齐精密模具有限公司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苏州中科智胤网络科技有限公司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苏州中联慧恒科技开发有限公司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苏州游无优网络科技有限公司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太仓淼品源材料科技有限公司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苏州峻高网络科技有限公司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腾创益昂资讯科技（太仓）有限公司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苏州你的诗影视科技有限公司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特赛微（苏州）电子科技有限公司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翔宇实业（太仓）有限公司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苏州琛百软件科技有限公司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苏州至上软件科技有限公司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象外环中（苏州）文化创意有限公司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苏州帆通汽车科技有限公司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苏州恒创达运动器材有限公司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苏州兴鳌环保设备有限公司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苏州大鑫华激光科技有限公司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浩科机器人（苏州）有限公司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太仓黑龙智能工业科技有限公司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太仓旭莱自动化机械有限公司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苏州光昛智能科技有限公司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苏州创悠检测技术有限公司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苏州新思安智能科技有限公司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苏州欣和智达能源科技有限公司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戴贝尔（苏州）刀具有限公司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天航长鹰（江苏）科技有限公司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苏州百分之一软件科技有限公司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苏州龙跃锂动车辆有限公司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太仓晨颐食品科技有限公司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太仓振业纸制品有限公司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苏州科力思兴信息科技有限公司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苏州徕泽丰材料科技有限公司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苏州锦添科技产业发展有限公司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苏州迈创信息技术有限公司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苏州瑞领克信息科技有限公司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太仓德纳森机电工程有限公司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苏州诺伊德软件信息有限公司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海之韵（苏州）科技有限公司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苏州必加互联网科技有限公司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苏州今创互联网科技有限公司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苏州有单互联网科技有限公司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苏州德斯米尔智能科技有限公司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苏州睿特盟信息技术有限公司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苏州伊亚制药机械科技有限公司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苏州亿振数字科技有限公司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苏州仅一汇智能科技有限公司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苏州心工匠电子科技有限公司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帛度光电科技（苏州）有限公司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苏州智瑄地理信息科技有限公司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太仓德艺瑞金属制品有限公司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太仓顺天自动化设备有限公司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苏州冉生电气自动化科技有限公司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泰行包装科技（太仓）有限公司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太仓力山机械设备有限公司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连天剑智能装备（苏州）有限公司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苏州裕复利新材料有限公司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斯坦耐思（苏州）特钢有限公司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江苏杰泽罗通信科技有限公司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太仓久益精密机械有限公司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尤尼梅特电线电缆（苏州）有限公司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苏州盛炳机械设备有限公司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太仓英太思机械有限公司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江苏硕宇电器有限公司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苏州江森特自动化科技有限公司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德能电驱技术（苏州）有限公司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苏州汇仁友紧固件有限公司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苏州双视数码科技有限公司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太仓速博信息科技有限公司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苏州数胜智研信息科技有限公司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苏州淳光精冲科技有限公司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太仓市友联干燥粉碎设备有限公司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太仓东泰精密机械有限公司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太仓澳莱利机电设备有限公司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太仓鼎函自动化科技有限公司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九鱼（苏州）供应链有限公司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苏州玄武网络科技有限公司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苏州炬行科技有限公司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达恩（苏州）能源科技有限公司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太仓通乾印务有限公司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太仓市泰富饮用水有限公司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苏州十三姨管家信息技术有限公司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太仓展新胶粘材料股份有限公司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太仓迪科力科技有限公司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太仓正实智能科技有限公司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苏州面积智能科技有限公司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太仓华剑金属制品有限公司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苏州博之顺材料科技有限公司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苏州鑫新海运有限公司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中科源信息安全科技（江苏）有限公司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苏州云集迅点三维科技有限公司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太仓朗盛金属制品有限公司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太仓市华夏电镀有限公司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卓阮医疗科技（苏州）有限公司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苏州帝刚五金制品有限公司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太仓普瑞曼精密制造有限公司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苏州志韧机械刀片有限公司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太仓市业洪净水新材料有限公司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希圣（苏州）过滤设备有限公司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天瑞节能科技（太仓）有限公司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江苏泰昌电子有限公司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苏州舟科信息科技有限公司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青驭汽车科技（太仓）有限公司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旭田科技（苏州）有限公司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太仓威盛佳模具有限公司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太仓市海瑞鞋材有限公司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伊斯特密封科技（江苏）有限公司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帕诺瓦智能科技（苏州）有限公司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苏州登高生物科技有限公司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太仓轮达汽车配件有限公司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苏州五源生物燃料科技有限公司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太仓丹妮尔模塑汽配有限公司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英克化工科技（太仓）有限公司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太仓协大申泰羊毛衫有限公司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太仓林珑塑业有限公司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太仓鸿鑫精密压铸有限公司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苏州奇东汽车科技有限公司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太仓市腾达包装用品有限公司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苏州锐波科技有限公司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太仓运通新材料科技有限公司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苏州犇智电子科技有限公司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苏州瑞沛思医疗器械有限公司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苏州名护机器人有限公司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苏州绿荣新材料有限公司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太仓市开源橡胶有限公司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苏州跃都汇精密机械有限公司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太仓市流畅线缆有限公司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太仓忠运金属制品有限公司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南华机电（太仓）有限公司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太仓双利模具有限公司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太仓顶艺半导体科技有限公司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苏州星浣科技有限公司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太仓日辉环保材料科技有限公司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苏州云瑞服饰辅料有限公司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苏州词米网络科技有限公司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苏州光彩钢板仓有限公司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苏州森姆斯精密机械有限公司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太仓智鑫利塑模科技有限公司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桔谷（苏州）信息科技有限公司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沃孚（太仓）流体控制有限公司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苏州变量科技有限公司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太仓胜烁工业制品有限公司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苏州利维鑫生物科技有限公司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太仓市达君机械设备有限公司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帝润电子（苏州）有限公司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艾因特丽（苏州）生物科技有限公司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江苏掌默智能科技有限公司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太仓天峰实业有限公司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苏州凯利昂光电科技有限公司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苏州顺合丰科技有限公司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江苏俊紫萱自动化科技有限公司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太仓市广德液压件有限公司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苏州九维空间智能科技有限公司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苏州御冠新材料科技有限公司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太仓市宝龙音响设备有限公司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太仓金泰莱金属制品有限公司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太仓信诚精密模具有限公司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苏州钜升精密模具有限公司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济客筑科技（太仓）有限公司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太仓市立新电器塑料有限公司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太仓市畅飞博机械设备有限公司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苏州诚奥电梯部件有限公司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苏州创舟能源科技有限公司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苏州恒泰瑞创网络科技有限公司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苏州亿禾永利新能源有限公司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苏州宏久航空防热材料科技有限公司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苏州新亚科技有限公司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太仓泰邦电子科技有限公司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苏州施米特机械有限公司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太仓派欧技术咨询服务有限公司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氢源风新动力科技（苏州）有限公司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苏州斐乐机械制造有限公司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苏州策鑫机械科技有限公司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苏州越博自动化科技有限公司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江苏华泰戎安科技有限公司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苏州洛萨软件信息有限公司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英特勒格机械（苏州）有限公司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万创（苏州）智能工业自动化有限公司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衍全生物科技（太仓）有限公司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苏州通汇轨道交通技术有限公司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苏州狼蛛智能科技有限公司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太仓同晟工业自动化有限公司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江苏南国之春环保科技有限公司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苏州伊唯尔服装有限公司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太仓顺祥智能科技有限公司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苏州添景网络科技有限公司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苏州微烁光学科技有限公司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鲍赫测控技术（太仓）有限公司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太仓健尔成精密机械有限公司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苏州新地源环保科技有限公司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苏州档安企业管理有限公司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苏州奥神自动化科技有限公司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太仓华易塑业有限公司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爱柯迪富乐精密科技(太仓)有限公司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太仓富华特种电机有限公司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苏州金塘桥环保科技有限公司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辛柏机械技术（太仓）有限公司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苏州煦骅自动化设备有限公司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坤锦电子(太仓)有限公司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太仓市乐丰工贸有限公司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苏州云汲网络科技有限公司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苏州金纬化纤装备有限公司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太仓市恒奇机械设备有限公司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从一特殊钢（苏州）有限公司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苏州华舵信息科技有限公司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太仓合顺包装科技有限公司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太仓市兰昌金属制品有限公司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苏州鑫河镜业有限公司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苏州笛恩网络技术有限公司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上海连成集团苏州股份有限公司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太仓市明宇密封件有限公司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太仓市律点信息技术有限公司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毅骋智造新材料科技（太仓）有限公司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苏州泓蔓信息科技有限公司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太仓市中厚机械有限公司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苏州乐心无限艺术培训有限公司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苏州纽劢特新材料科技有限公司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上海阿美泰克工业设备苏州股份有限公司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太仓精尔达精密机械有限公司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太仓汎亚涂装设备有限公司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太仓市新盛毛细管有限公司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苏州贝壳自动化技术有限公司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鸿基伟业（苏州）汽车零部件有限公司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太仓宝仓通风设备有限公司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苏州匠化生物科技有限公司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苏州他山石环保科技有限公司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苏州北潇网络科技有限公司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艾普零件制造（苏州）股份有限公司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乾元康安（苏州）生物科技有限公司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太仓市顺邦防腐设备有限公司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苏州瑞亨塑胶制品有限公司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太仓东科精密机械有限公司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苏州序存金属制品有限公司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苏州霸源互联科技有限公司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康润景星（苏州）生物科技有限公司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太仓市宏泽化工防腐设备有限公司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苏州恩嘉迪智能装备有限公司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太仓维锐兴机械设备有限公司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苏州宏俊美俏科技发展有限公司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太仓良机机械有限公司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苏州新立环保设备股份有限公司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久安天下（太仓）网络科技有限公司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苏州晓宇宙齿条科技有限公司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太仓百川水处理设备有限公司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苏州浩拓塑料包装有限公司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太仓博德房车科技有限公司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兰立生物科技（苏州）有限公司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苏州鸿源特种纤维制品有限公司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太仓市新业林铝制品有限公司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苏州江晨贝金属制品有限公司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太仓市慧邦化工环保设备厂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太仓市苏鑫机械设备有限公司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麦克斯威感应科技（江苏）有限公司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苏州凯宇包装材料有限公司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苏州跃辉汽车零部件有限公司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全众翰林（苏州）软件科技有限公司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太仓冠信科技有限公司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苏州锐捷思精密制造有限公司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苏州中久电子科技有限公司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太仓市瑞宏金属制品有限公司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太仓市永康齿条有限公司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振湖医疗科技（太仓）有限公司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太仓琪威金属制品有限公司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沃尔伯格（苏州）压缩机有限公司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苏州健乐吉智能科技股份有限公司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太仓市恒润线缆有限公司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太仓市海丰精密模具有限公司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太仓市神州化工防腐设备有限公司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苏州百因诺生物科技有限公司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太仓海震金属制品有限公司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苏州品诺汽车模具有限公司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苏州登立新材料科技有限公司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太仓瑞铭包装有限公司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太仓天狮环保滤材有限公司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苏州富合创兴汽车科技有限公司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太仓昂泽威建筑工程材料有限公司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精雨模具科技(太仓)有限公司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太仓市勤红防腐设备有限公司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特姆威(苏州)医学影像有限公司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莱讯（苏州）计算机科技有限公司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太仓市康乐汽配制造有限责任公司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思睿观通科技（江苏）有限公司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太仓市福鑫防腐设备有限公司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太仓市雪祺五金有限公司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苏州艾纳格信息科技有限公司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江苏思峻机械设备有限公司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太仓海丰金属制品有限公司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太仓市华鼎塑料有限公司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太仓聪润模具有限公司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太仓市缘福汽配有限公司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苏州智联金科技发展有限公司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云优网（苏州）科技有限公司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苏州智勃凯科技有限公司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苏州优易达新材料科技有限公司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太仓庄正数控设备有限公司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苏州嘉科生物医疗科技有限公司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苏州乾兴环境工程有限公司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苏州尚拓光辉科技有限公司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苏州阿达施车辆科技有限公司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太仓畅通精密机械有限公司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苏州卓莞盈科技发展有限公司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苏州洛翌鑫珂智能科技有限公司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苏州泛鸿乾科技有限公司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江苏巨鳄科技有限公司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太仓市中峰模具塑胶有限公司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太仓众焱展示道具有限公司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太仓小小精密模具有限公司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苏州鑫旭合智能科技有限公司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桭绪包装科技（苏州）有限公司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章臣重工（苏州）有限公司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兆均精工科技（苏州）有限公司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太仓宏光自控电器设备有限公司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天沣智能科技（苏州）有限公司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江苏俱为科技有限公司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苏州派瑞美德汽车配件有限公司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苏州宏策光电科技有限公司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扬灵教育科技（江苏）有限公司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太仓吉盟商业设备有限公司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苏州宇慕汽车科技有限公司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太仓苏安消防设备有限公司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太仓成和信精密科技有限公司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贵茹金属制品（苏州）有限公司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苏州毅喻实业有限公司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苏州凯宥电子科技有限公司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太仓市凯福士机械有限公司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苏州时钰表业有限公司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苏州骏乔包装用品有限公司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苏州市祥冠合金研究院有限公司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太仓缘颖金属制品有限公司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苏州沁梦文化传播有限公司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苏州华链传动机械科技有限公司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太仓市聚火网络科技有限公司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童韵游乐设备（苏州）有限公司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苏州梅克卡斯汽车科技有限公司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太仓全盛展示道具有限公司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苏州荣文库柏照明系统股份有限公司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苏州鑫睿达精密机械有限公司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苏州超弦新材料有限公司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苏州禹发纸业有限公司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太仓市金时利船用电器有限公司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苏州旗磐科技有限公司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太仓长福金属制品有限公司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苏州美丽华化纤有限公司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太仓市新佳化纤有限公司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太仓雅奥塑业有限公司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浩云信息技术（太仓）有限公司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太仓市田木电镀设备有限公司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畅庆环保科技（太仓）有限公司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太仓市华强玻璃钢五金厂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太仓金钟电子科技有限公司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太仓市振宇纺织器材有限公司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太仓市平成有色铸造有限公司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苏州双万精密机械有限公司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苏州固甲安全防护科技有限公司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太仓爱儿森环保科技有限公司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苏州科起源检具有限公司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苏州勇讯精密机械有限公司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佰顿新材料科技（江苏）有限公司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苏州同心同化纤纺织有限公司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江苏安力电动车有限公司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苏州森奇成型科技有限公司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太仓市良艳印染有限公司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太仓高腾纺织品有限公司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江田机器人系统工程（江苏）有限公司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太仓兴蕾纺织科技有限公司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璜泾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太仓欧昌五金机械有限公司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苏州睿策汽车零部件有限公司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江苏皇冠新材料科技有限公司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苏州希诺斯实业有限公司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太仓丞泰机电设备有限公司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太仓力达莱特精密工业有限公司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比赫电气（太仓）有限公司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苏州圣迪尔机电科技有限公司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腾禾精密电机（苏州）有限公司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苏州创扬医药科技股份有限公司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苏州吉玛环保科技有限公司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苏州瑞万金属制品有限公司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苏州易启畅检测技术有限公司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太仓新宏电子科技有限公司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苏州帝邦铸造科技有限公司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太仓市众翔精密五金有限公司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苏州伟凤达五金制品有限公司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太仓汉诺威精密机械有限公司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4"/>
                <w:sz w:val="22"/>
                <w:szCs w:val="22"/>
                <w:lang w:val="en-US" w:eastAsia="zh-CN" w:bidi="ar"/>
              </w:rPr>
              <w:t>爱</w:t>
            </w:r>
            <w:r>
              <w:rPr>
                <w:rStyle w:val="35"/>
                <w:sz w:val="22"/>
                <w:szCs w:val="22"/>
                <w:lang w:val="en-US" w:eastAsia="zh-CN" w:bidi="ar"/>
              </w:rPr>
              <w:t>沵</w:t>
            </w:r>
            <w:r>
              <w:rPr>
                <w:rStyle w:val="36"/>
                <w:rFonts w:hAnsi="方正仿宋简体"/>
                <w:sz w:val="22"/>
                <w:szCs w:val="22"/>
                <w:lang w:val="en-US" w:eastAsia="zh-CN" w:bidi="ar"/>
              </w:rPr>
              <w:t>库（苏州）试验设备有限公司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苏州志天纳米科技有限公司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苏州镭超科技有限公司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太仓新蓬环保设备有限公司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苏州联畅特种纤维有限公司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太仓玮嘉输送机械有限公司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太仓正信干燥设备科技有限公司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汇仓新材料（苏州）有限公司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太仓仓辉自动化设备有限公司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苏州兆鼎自动化科技有限公司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涵开电子科技（太仓）有限公司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江苏昊恒纳米科技有限公司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舒航（苏州）机电科技有限公司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太仓市荟轩机械有限公司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摩创科技（苏州）有限公司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苏州雷盾新材料科技有限公司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苏州腾旭包装材料有限公司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太仓市鸿伟塑料制品有限公司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太仓聚缘欣机械设备有限公司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太仓展东汽车配件有限公司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苏州瑞技利机电科技有限公司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安厦节能环保技术（苏州）有限公司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苏州奥普奥模型模具科技有限公司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太仓科旺机械设备有限公司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太仓优捷特机械有限公司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太仓优创机械有限公司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国塑精密机械(苏州)有限公司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苏州昕玺包装制品有限公司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苏州健能新材料科技有限公司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苏州云之安电子有限公司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太仓市卓志电子设备有限公司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太仓高腾复合材料有限公司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苏州捷通金属制品有限公司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江苏宏马科技股份有限公司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上涌精工（太仓）有限公司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朗格车辆(江苏)有限公司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4"/>
                <w:sz w:val="22"/>
                <w:szCs w:val="22"/>
                <w:lang w:val="en-US" w:eastAsia="zh-CN" w:bidi="ar"/>
              </w:rPr>
              <w:t>博</w:t>
            </w:r>
            <w:r>
              <w:rPr>
                <w:rStyle w:val="35"/>
                <w:sz w:val="22"/>
                <w:szCs w:val="22"/>
                <w:lang w:val="en-US" w:eastAsia="zh-CN" w:bidi="ar"/>
              </w:rPr>
              <w:t>汭</w:t>
            </w:r>
            <w:r>
              <w:rPr>
                <w:rStyle w:val="37"/>
                <w:sz w:val="22"/>
                <w:szCs w:val="22"/>
                <w:lang w:val="en-US" w:eastAsia="zh-CN" w:bidi="ar"/>
              </w:rPr>
              <w:t>电气（苏州）有限公司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太仓高德升降机有限公司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仓信无损检测设备苏州有限公司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哈曼超声波科技（太仓）有限公司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苏州奥沃汽车配件有限公司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勃格科技有限公司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苏州速传导热电子材料科技有限公司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/>
          <w:b/>
          <w:bCs/>
          <w:sz w:val="32"/>
          <w:szCs w:val="32"/>
        </w:rPr>
      </w:pP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MzgxYTkwYWI4OTRmZTdiNTM0YmQ2OTBhYzU1MjUifQ=="/>
  </w:docVars>
  <w:rsids>
    <w:rsidRoot w:val="002F4F10"/>
    <w:rsid w:val="00015951"/>
    <w:rsid w:val="000271D7"/>
    <w:rsid w:val="00033B2D"/>
    <w:rsid w:val="000717CB"/>
    <w:rsid w:val="0008257F"/>
    <w:rsid w:val="000A0E8C"/>
    <w:rsid w:val="000E2947"/>
    <w:rsid w:val="00122C62"/>
    <w:rsid w:val="0017520F"/>
    <w:rsid w:val="001D3CAC"/>
    <w:rsid w:val="00294975"/>
    <w:rsid w:val="002C04BD"/>
    <w:rsid w:val="002F4F10"/>
    <w:rsid w:val="00313F36"/>
    <w:rsid w:val="003724C1"/>
    <w:rsid w:val="003C7625"/>
    <w:rsid w:val="00405B80"/>
    <w:rsid w:val="00462224"/>
    <w:rsid w:val="004B6235"/>
    <w:rsid w:val="004E4201"/>
    <w:rsid w:val="004F6658"/>
    <w:rsid w:val="00535C3B"/>
    <w:rsid w:val="00565B4A"/>
    <w:rsid w:val="005A2C94"/>
    <w:rsid w:val="0060082B"/>
    <w:rsid w:val="00644AB7"/>
    <w:rsid w:val="006555C2"/>
    <w:rsid w:val="00693784"/>
    <w:rsid w:val="006A464C"/>
    <w:rsid w:val="006C0C0F"/>
    <w:rsid w:val="00720613"/>
    <w:rsid w:val="00810908"/>
    <w:rsid w:val="00946EB2"/>
    <w:rsid w:val="00953CB6"/>
    <w:rsid w:val="009D60F6"/>
    <w:rsid w:val="00A24636"/>
    <w:rsid w:val="00A50933"/>
    <w:rsid w:val="00A7148C"/>
    <w:rsid w:val="00B00529"/>
    <w:rsid w:val="00B41015"/>
    <w:rsid w:val="00BC31A5"/>
    <w:rsid w:val="00C11DD9"/>
    <w:rsid w:val="00C30BCB"/>
    <w:rsid w:val="00C43061"/>
    <w:rsid w:val="00C53891"/>
    <w:rsid w:val="00C57317"/>
    <w:rsid w:val="00CA077D"/>
    <w:rsid w:val="00D71F71"/>
    <w:rsid w:val="00D778E8"/>
    <w:rsid w:val="00DA20C7"/>
    <w:rsid w:val="00DB4E12"/>
    <w:rsid w:val="00DE5B35"/>
    <w:rsid w:val="00E00246"/>
    <w:rsid w:val="00E46605"/>
    <w:rsid w:val="00E84EBB"/>
    <w:rsid w:val="00EF49F5"/>
    <w:rsid w:val="00EF5156"/>
    <w:rsid w:val="00F224BF"/>
    <w:rsid w:val="00FA35E7"/>
    <w:rsid w:val="00FB7F74"/>
    <w:rsid w:val="01BD65DD"/>
    <w:rsid w:val="2D097E3F"/>
    <w:rsid w:val="2EA304DB"/>
    <w:rsid w:val="3F516597"/>
    <w:rsid w:val="420179FC"/>
    <w:rsid w:val="44351F30"/>
    <w:rsid w:val="4C0A4CC8"/>
    <w:rsid w:val="556326A3"/>
    <w:rsid w:val="5879427D"/>
    <w:rsid w:val="62B708AC"/>
    <w:rsid w:val="6AB80687"/>
    <w:rsid w:val="6BBC3BDC"/>
    <w:rsid w:val="6BFB5CC5"/>
    <w:rsid w:val="6E1819F6"/>
    <w:rsid w:val="7062686E"/>
    <w:rsid w:val="74A10479"/>
    <w:rsid w:val="7603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unhideWhenUsed/>
    <w:qFormat/>
    <w:uiPriority w:val="99"/>
    <w:rPr>
      <w:color w:val="0563C1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2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书宋简体" w:hAnsi="宋体" w:eastAsia="方正书宋简体" w:cs="宋体"/>
      <w:kern w:val="0"/>
      <w:sz w:val="24"/>
      <w:szCs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书宋简体" w:hAnsi="宋体" w:eastAsia="方正书宋简体" w:cs="宋体"/>
      <w:kern w:val="0"/>
      <w:sz w:val="24"/>
      <w:szCs w:val="24"/>
    </w:rPr>
  </w:style>
  <w:style w:type="character" w:customStyle="1" w:styleId="33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34">
    <w:name w:val="font61"/>
    <w:basedOn w:val="8"/>
    <w:qFormat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35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2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7">
    <w:name w:val="font11"/>
    <w:basedOn w:val="8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675</Words>
  <Characters>3850</Characters>
  <Lines>32</Lines>
  <Paragraphs>9</Paragraphs>
  <TotalTime>0</TotalTime>
  <ScaleCrop>false</ScaleCrop>
  <LinksUpToDate>false</LinksUpToDate>
  <CharactersWithSpaces>4516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2018-07-16T08:30:00Z</dcterms:created>
  <dc:creator>zzz</dc:creator>
  <cp:lastModifiedBy>安琪儿</cp:lastModifiedBy>
  <cp:lastPrinted>2019-10-11T07:56:00Z</cp:lastPrinted>
  <dcterms:modified xsi:type="dcterms:W3CDTF">2023-09-21T01:17:40Z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4B49FEDCAEF84777A341DB5311E69B26_13</vt:lpwstr>
  </property>
</Properties>
</file>