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widowControl/>
        <w:spacing w:line="600" w:lineRule="exact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2"/>
          <w:szCs w:val="30"/>
        </w:rPr>
        <w:t>附表</w:t>
      </w:r>
      <w:r>
        <w:rPr>
          <w:rFonts w:hint="eastAsia" w:ascii="Times New Roman" w:hAnsi="Times New Roman" w:eastAsia="仿宋_GB2312"/>
          <w:sz w:val="32"/>
          <w:szCs w:val="30"/>
        </w:rPr>
        <w:t>1：</w:t>
      </w:r>
    </w:p>
    <w:tbl>
      <w:tblPr>
        <w:tblStyle w:val="13"/>
        <w:tblW w:w="9965" w:type="dxa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236"/>
        <w:gridCol w:w="1903"/>
        <w:gridCol w:w="119"/>
        <w:gridCol w:w="117"/>
        <w:gridCol w:w="2194"/>
        <w:gridCol w:w="357"/>
        <w:gridCol w:w="993"/>
        <w:gridCol w:w="893"/>
        <w:gridCol w:w="643"/>
        <w:gridCol w:w="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915" w:hRule="atLeast"/>
        </w:trPr>
        <w:tc>
          <w:tcPr>
            <w:tcW w:w="99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_GBK"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方正小标宋_GBK"/>
                <w:kern w:val="0"/>
                <w:sz w:val="40"/>
                <w:szCs w:val="40"/>
              </w:rPr>
              <w:t>财政专项资金项目申报承诺书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right="-53" w:rightChars="-25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项目申报单位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统一社会信用代码</w:t>
            </w:r>
          </w:p>
        </w:tc>
        <w:tc>
          <w:tcPr>
            <w:tcW w:w="2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right="-53" w:rightChars="-25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申报内容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申报依据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（相关政策条目）</w:t>
            </w:r>
          </w:p>
        </w:tc>
        <w:tc>
          <w:tcPr>
            <w:tcW w:w="2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2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right="-53" w:rightChars="-25"/>
              <w:jc w:val="left"/>
              <w:rPr>
                <w:rFonts w:ascii="Times New Roman" w:hAnsi="Times New Roman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kern w:val="0"/>
                <w:sz w:val="22"/>
              </w:rPr>
              <w:t>项目</w:t>
            </w:r>
            <w:r>
              <w:rPr>
                <w:rFonts w:hint="eastAsia" w:ascii="Times New Roman" w:hAnsi="Times New Roman"/>
                <w:kern w:val="0"/>
                <w:sz w:val="22"/>
              </w:rPr>
              <w:t>申报</w:t>
            </w:r>
            <w:r>
              <w:rPr>
                <w:rFonts w:ascii="Times New Roman" w:hAnsi="Times New Roman"/>
                <w:kern w:val="0"/>
                <w:sz w:val="22"/>
              </w:rPr>
              <w:t>责任人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联系电话</w:t>
            </w:r>
          </w:p>
        </w:tc>
        <w:tc>
          <w:tcPr>
            <w:tcW w:w="2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39" w:hRule="atLeast"/>
        </w:trPr>
        <w:tc>
          <w:tcPr>
            <w:tcW w:w="992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项目申报单位承诺: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70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1.近三年信用状况良好，无严重失信行为；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2.申报的所有材料均依据相关项目申报要求，据实提供；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3.自觉接受并积极配合财政（审计）、经发、纪检等部门的监督检查；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75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left="550" w:hanging="550" w:hangingChars="25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4.如违背以上承诺，愿意承担相关责任，本单位3年内不得申报专项资金，同意有关主管部门将相关失信信息记入社会法人失信记录，并退还相关补贴资金；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75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left="550" w:hanging="550" w:hangingChars="25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5.</w:t>
            </w:r>
            <w:r>
              <w:rPr>
                <w:rFonts w:hint="eastAsia" w:ascii="Times New Roman" w:hAnsi="Times New Roman"/>
                <w:kern w:val="0"/>
                <w:sz w:val="22"/>
              </w:rPr>
              <w:t>自享受政策年度起必须在园区持续经营10年以上，期间不改变在园区的纳税义务；如无正当理由迁离园区或变相离开园区的，应退回已获得的资金。（此条仅针对申请鼓励贸易主体落户奖励的企业）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6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项目申报责任人（签名）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46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36" w:type="dxa"/>
            <w:gridSpan w:val="2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437" w:type="dxa"/>
            <w:gridSpan w:val="4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单位负责人（签名）          （公章）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236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2551" w:type="dxa"/>
            <w:gridSpan w:val="2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日期：</w:t>
            </w:r>
          </w:p>
        </w:tc>
        <w:tc>
          <w:tcPr>
            <w:tcW w:w="993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93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</w:tbl>
    <w:p>
      <w:pPr>
        <w:spacing w:line="400" w:lineRule="exact"/>
        <w:ind w:right="-100"/>
      </w:pPr>
    </w:p>
    <w:sectPr>
      <w:footerReference r:id="rId3" w:type="default"/>
      <w:pgSz w:w="11906" w:h="16838"/>
      <w:pgMar w:top="2041" w:right="1559" w:bottom="1928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9221219"/>
    </w:sdtPr>
    <w:sdtContent>
      <w:p>
        <w:pPr>
          <w:pStyle w:val="6"/>
          <w:jc w:val="center"/>
        </w:pPr>
        <w:r>
          <w:rPr>
            <w:rFonts w:ascii="Times New Roman" w:hAnsi="Times New Roman" w:cs="Times New Roman"/>
            <w:sz w:val="24"/>
          </w:rPr>
          <w:t xml:space="preserve">— </w:t>
        </w: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4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4NGE3NTEzMjRiNDY5YTAzNDYzZGQwMjQ5NDhkNjgifQ=="/>
  </w:docVars>
  <w:rsids>
    <w:rsidRoot w:val="005E6D5B"/>
    <w:rsid w:val="0002439C"/>
    <w:rsid w:val="000A26BF"/>
    <w:rsid w:val="000B6F65"/>
    <w:rsid w:val="0013422B"/>
    <w:rsid w:val="001B4492"/>
    <w:rsid w:val="001E5591"/>
    <w:rsid w:val="001F6700"/>
    <w:rsid w:val="00231FD1"/>
    <w:rsid w:val="00285CAC"/>
    <w:rsid w:val="00310B0A"/>
    <w:rsid w:val="00314FA3"/>
    <w:rsid w:val="00352DBC"/>
    <w:rsid w:val="003771A0"/>
    <w:rsid w:val="003B2CA9"/>
    <w:rsid w:val="003B6242"/>
    <w:rsid w:val="003F702C"/>
    <w:rsid w:val="00476565"/>
    <w:rsid w:val="0049118E"/>
    <w:rsid w:val="004A79E1"/>
    <w:rsid w:val="004C0EF1"/>
    <w:rsid w:val="004C6662"/>
    <w:rsid w:val="004F28FB"/>
    <w:rsid w:val="005C222C"/>
    <w:rsid w:val="005E6D5B"/>
    <w:rsid w:val="00627CB7"/>
    <w:rsid w:val="006C61D2"/>
    <w:rsid w:val="006F7E40"/>
    <w:rsid w:val="007216F4"/>
    <w:rsid w:val="007450C6"/>
    <w:rsid w:val="00756971"/>
    <w:rsid w:val="007E447F"/>
    <w:rsid w:val="00814CA3"/>
    <w:rsid w:val="008B782E"/>
    <w:rsid w:val="008C3218"/>
    <w:rsid w:val="008D64EA"/>
    <w:rsid w:val="008E6081"/>
    <w:rsid w:val="0094665D"/>
    <w:rsid w:val="009D6BBE"/>
    <w:rsid w:val="009F086F"/>
    <w:rsid w:val="00A04C86"/>
    <w:rsid w:val="00A83514"/>
    <w:rsid w:val="00B24D80"/>
    <w:rsid w:val="00B3506C"/>
    <w:rsid w:val="00BE412F"/>
    <w:rsid w:val="00BF361C"/>
    <w:rsid w:val="00C20BA4"/>
    <w:rsid w:val="00C67D03"/>
    <w:rsid w:val="00C83B8D"/>
    <w:rsid w:val="00C95593"/>
    <w:rsid w:val="00D638D5"/>
    <w:rsid w:val="00DB5BE7"/>
    <w:rsid w:val="00DB7CE0"/>
    <w:rsid w:val="00E96DFA"/>
    <w:rsid w:val="00E97E59"/>
    <w:rsid w:val="00EA6F72"/>
    <w:rsid w:val="00EC7832"/>
    <w:rsid w:val="00EF7C63"/>
    <w:rsid w:val="00F43B14"/>
    <w:rsid w:val="00F66123"/>
    <w:rsid w:val="00F94E91"/>
    <w:rsid w:val="093E6DD7"/>
    <w:rsid w:val="102E1E2E"/>
    <w:rsid w:val="250F5160"/>
    <w:rsid w:val="47903559"/>
    <w:rsid w:val="4AC0279B"/>
    <w:rsid w:val="4D0022DD"/>
    <w:rsid w:val="4F742F13"/>
    <w:rsid w:val="55DB648B"/>
    <w:rsid w:val="634A033D"/>
    <w:rsid w:val="68B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5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4">
    <w:name w:val="Date"/>
    <w:basedOn w:val="1"/>
    <w:next w:val="1"/>
    <w:link w:val="14"/>
    <w:semiHidden/>
    <w:unhideWhenUsed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0"/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4">
    <w:name w:val="日期 字符"/>
    <w:basedOn w:val="9"/>
    <w:link w:val="4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正文文本 字符"/>
    <w:basedOn w:val="9"/>
    <w:link w:val="3"/>
    <w:qFormat/>
    <w:uiPriority w:val="99"/>
    <w:rPr>
      <w:rFonts w:ascii="Calibri" w:hAnsi="Calibri"/>
      <w:kern w:val="2"/>
      <w:sz w:val="21"/>
      <w:szCs w:val="22"/>
    </w:rPr>
  </w:style>
  <w:style w:type="paragraph" w:styleId="16">
    <w:name w:val="List Paragraph"/>
    <w:basedOn w:val="1"/>
    <w:qFormat/>
    <w:uiPriority w:val="34"/>
    <w:pPr>
      <w:ind w:firstLine="420"/>
    </w:pPr>
    <w:rPr>
      <w:rFonts w:ascii="Calibri" w:hAnsi="Calibri" w:eastAsia="宋体" w:cs="Times New Roman"/>
    </w:rPr>
  </w:style>
  <w:style w:type="character" w:customStyle="1" w:styleId="17">
    <w:name w:val="页眉 字符"/>
    <w:basedOn w:val="9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9"/>
    <w:link w:val="6"/>
    <w:uiPriority w:val="99"/>
    <w:rPr>
      <w:rFonts w:asciiTheme="minorHAnsi" w:hAnsiTheme="minorHAnsi" w:eastAsiaTheme="minorEastAsia" w:cstheme="minorBidi"/>
      <w:sz w:val="18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批注框文本 字符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436</Characters>
  <Lines>3</Lines>
  <Paragraphs>1</Paragraphs>
  <TotalTime>13</TotalTime>
  <ScaleCrop>false</ScaleCrop>
  <LinksUpToDate>false</LinksUpToDate>
  <CharactersWithSpaces>511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2023-05-09T08:56:00Z</dcterms:created>
  <dc:creator>钟艳</dc:creator>
  <cp:lastModifiedBy>zhangchi</cp:lastModifiedBy>
  <dcterms:modified xsi:type="dcterms:W3CDTF">2023-05-19T09:22:34Z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F8CC13CD58D2462A988FE4BB290B4E89</vt:lpwstr>
  </property>
</Properties>
</file>