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2022年度</w:t>
      </w:r>
      <w:r>
        <w:rPr>
          <w:rFonts w:hint="eastAsia" w:cs="Times New Roman"/>
          <w:b/>
          <w:sz w:val="40"/>
          <w:szCs w:val="40"/>
          <w:lang w:eastAsia="zh-CN"/>
        </w:rPr>
        <w:t>苏州市</w:t>
      </w:r>
      <w:r>
        <w:rPr>
          <w:rFonts w:hint="default" w:ascii="Times New Roman" w:hAnsi="Times New Roman" w:cs="Times New Roman"/>
          <w:b/>
          <w:sz w:val="40"/>
          <w:szCs w:val="40"/>
        </w:rPr>
        <w:t>众创空间</w:t>
      </w:r>
      <w:r>
        <w:rPr>
          <w:rFonts w:hint="eastAsia" w:cs="Times New Roman"/>
          <w:b/>
          <w:sz w:val="40"/>
          <w:szCs w:val="40"/>
          <w:lang w:eastAsia="zh-CN"/>
        </w:rPr>
        <w:t>绩效评价</w:t>
      </w:r>
      <w:r>
        <w:rPr>
          <w:rFonts w:hint="default" w:ascii="Times New Roman" w:hAnsi="Times New Roman" w:cs="Times New Roman"/>
          <w:b/>
          <w:sz w:val="40"/>
          <w:szCs w:val="40"/>
        </w:rPr>
        <w:t>拟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补助名单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（</w:t>
      </w:r>
      <w:r>
        <w:rPr>
          <w:rFonts w:hint="eastAsia" w:cs="Times New Roman"/>
          <w:b/>
          <w:sz w:val="40"/>
          <w:szCs w:val="40"/>
          <w:lang w:val="en-US" w:eastAsia="zh-CN"/>
        </w:rPr>
        <w:t>46</w:t>
      </w:r>
      <w:r>
        <w:rPr>
          <w:rFonts w:hint="default" w:ascii="Times New Roman" w:hAnsi="Times New Roman" w:cs="Times New Roman"/>
          <w:b/>
          <w:sz w:val="40"/>
          <w:szCs w:val="40"/>
        </w:rPr>
        <w:t>家）</w:t>
      </w: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25"/>
        <w:gridCol w:w="41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澳洋蒲公英孵化器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张家港澳洋蒲公英孵化器管理有限公司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常熟蒲公英众创空间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常熟在路上创业孵化器有限公司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常熟小样青年社区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常熟小样科技服务有限公司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太仓智联部落众创空间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太仓中泽信息科技有限公司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沙溪生物医药众创空间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泽立科技咨询（苏州）有限公司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深蓝AI众创空间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昆山可道科创园管理服务有限公司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岜客空间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苏州岜客众创服务有限公司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清研创业谷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苏州清研创业谷创客空间有限公司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武汉大学吴江创客中心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苏州武珞创客空间有限公司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绿地复客智慧众创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苏州复客信息科技有限公司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智汇湾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苏州智汇湾企业管理发展有限公司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太湖众创 苏州市大学生众创空间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苏州学园教育科技发展有限公司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六维空间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苏州苏源兴吴科技发展有限公司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珞珈之鹰众创空间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苏州武珈之鹰孵化器管理有限公司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海美国际创新工坊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海美创客空间管理（苏州）有限公司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创智云谷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苏州领智峰汇创业孵化管理有限公司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苏州小样创咖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苏州小样创咖文化科技有限公司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INSPACE相城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苏州戈达企业发展有限公司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青禾众创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苏州青众创业服务有限公司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大数据与车联网（苏州）创新中心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同帆控股（苏州）有限公司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相城珞珈之鹰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苏州珞珈之鹰孵化器管理有限公司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旦旦众创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苏州复亘孵化器管理有限公司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澄汇智谷众创空间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苏州澄汇智谷创业孵化管理有限公司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澜空间·云翼众创空间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苏州云择科技服务有限公司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百拓众创空间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苏州百拓生物技术服务有限公司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蒲公英孵化器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苏州在路上信息咨询有限公司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合木众创（园区）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苏州裕大盛博科技园管理有限公司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欧朗物联硬创空间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苏州欧创物联技术有限公司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山大e禾南湖梦众创空间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山东大学苏州研究院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金鸡湖台青创业园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苏州金鸡湖台青创业园管理有限公司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方正·智谷众创空间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苏州方正科技发展有限公司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武珞苏州创客中心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苏州武珞控股集团有限公司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新药篮孵化器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苏州新药篮生物医药科技有限公司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苏州艾瑞敏科技服务有限公司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启迪之星（苏州）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苏州启迪创业孵化器有限公司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壹说众创空间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苏州壹说信息科技有限公司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澜空间•领域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苏州金扶梯孵化器管理有限公司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蒲公英高新众创空间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苏州高蒲聚才科技企业孵化服务有限公司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三色堇·苏州高新区科技镇长团众创空间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苏州三色堇孵化管理有限公司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赛伯乐众创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苏州赛优诺科技产业发展有限公司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海创家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苏州博硕科创科技企业孵化器运营管理有限公司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小树众创空间（高新区）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苏州九越创业孵化管理有限公司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小鹿众创空间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苏州小鹿企业孵化管理有限公司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杰才众创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苏州杰才科技创业孵化管理有限公司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圈时代青春创新工场众创空间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苏州圈时代企业管理有限公司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创客村落 Fablab O Suzhou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苏州创客空间投资咨询管理有限公司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1C685D32"/>
    <w:rsid w:val="1C6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2022-11-22T07:30:00Z</dcterms:created>
  <dc:creator>NTKO</dc:creator>
  <cp:lastModifiedBy>NTKO</cp:lastModifiedBy>
  <dcterms:modified xsi:type="dcterms:W3CDTF">2022-11-22T07:31:55Z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257F97E4C0CD413CB2FF1F9551BBF464</vt:lpwstr>
  </property>
</Properties>
</file>