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常熟市双创孵化载体申报书</w:t>
      </w:r>
    </w:p>
    <w:p>
      <w:pPr>
        <w:spacing w:line="590" w:lineRule="exact"/>
        <w:jc w:val="left"/>
        <w:rPr>
          <w:rFonts w:eastAsia="方正黑体_GBK"/>
          <w:bCs/>
          <w:color w:val="000000"/>
          <w:sz w:val="32"/>
          <w:szCs w:val="32"/>
        </w:rPr>
      </w:pPr>
    </w:p>
    <w:p>
      <w:pPr>
        <w:spacing w:line="590" w:lineRule="exact"/>
        <w:jc w:val="left"/>
        <w:rPr>
          <w:rFonts w:hint="eastAsia" w:ascii="宋体" w:hAnsi="宋体" w:eastAsia="宋体" w:cs="宋体"/>
          <w:bCs/>
          <w:color w:val="000000"/>
          <w:sz w:val="32"/>
          <w:szCs w:val="32"/>
        </w:rPr>
      </w:pP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孵化载体</w:t>
      </w:r>
      <w:r>
        <w:rPr>
          <w:rFonts w:hint="eastAsia" w:ascii="宋体" w:hAnsi="宋体" w:eastAsia="宋体" w:cs="宋体"/>
          <w:sz w:val="32"/>
          <w:szCs w:val="32"/>
        </w:rPr>
        <w:t>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运营</w:t>
      </w:r>
      <w:r>
        <w:rPr>
          <w:rFonts w:hint="eastAsia" w:ascii="宋体" w:hAnsi="宋体" w:eastAsia="宋体" w:cs="宋体"/>
          <w:sz w:val="32"/>
          <w:szCs w:val="32"/>
        </w:rPr>
        <w:t>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单位地址：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电话：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电话：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</w:t>
      </w:r>
    </w:p>
    <w:p>
      <w:pPr>
        <w:spacing w:line="590" w:lineRule="exact"/>
        <w:jc w:val="left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归口管理</w:t>
      </w:r>
      <w:r>
        <w:rPr>
          <w:rFonts w:hint="eastAsia" w:ascii="宋体" w:hAnsi="宋体" w:eastAsia="宋体" w:cs="宋体"/>
          <w:sz w:val="32"/>
          <w:szCs w:val="32"/>
        </w:rPr>
        <w:t>部门：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申报日期：    年   月   日</w:t>
      </w:r>
    </w:p>
    <w:p>
      <w:pPr>
        <w:spacing w:line="590" w:lineRule="exact"/>
        <w:jc w:val="center"/>
        <w:rPr>
          <w:rFonts w:hint="eastAsia" w:ascii="宋体" w:hAnsi="宋体" w:eastAsia="宋体" w:cs="宋体"/>
          <w:bCs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hint="eastAsia" w:ascii="宋体" w:hAnsi="宋体" w:eastAsia="宋体" w:cs="宋体"/>
          <w:bCs/>
          <w:color w:val="000000"/>
          <w:sz w:val="32"/>
          <w:szCs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常熟市</w:t>
      </w:r>
      <w:r>
        <w:rPr>
          <w:rFonts w:hint="eastAsia" w:ascii="宋体" w:hAnsi="宋体" w:eastAsia="宋体" w:cs="宋体"/>
          <w:sz w:val="32"/>
          <w:szCs w:val="32"/>
        </w:rPr>
        <w:t>科学技术局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二○二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年制</w:t>
      </w:r>
    </w:p>
    <w:p>
      <w:pPr>
        <w:widowControl/>
        <w:numPr>
          <w:ilvl w:val="0"/>
          <w:numId w:val="0"/>
        </w:numPr>
        <w:spacing w:line="590" w:lineRule="exact"/>
        <w:ind w:leftChars="-319" w:firstLine="560" w:firstLineChars="200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590" w:lineRule="exact"/>
        <w:ind w:leftChars="-319" w:firstLine="560" w:firstLineChars="200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590" w:lineRule="exact"/>
        <w:ind w:leftChars="-319" w:firstLine="880" w:firstLineChars="200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基本信息表</w:t>
      </w:r>
    </w:p>
    <w:tbl>
      <w:tblPr>
        <w:tblStyle w:val="3"/>
        <w:tblpPr w:leftFromText="180" w:rightFromText="180" w:vertAnchor="text" w:horzAnchor="margin" w:tblpXSpec="center" w:tblpY="62"/>
        <w:tblOverlap w:val="never"/>
        <w:tblW w:w="9208" w:type="dxa"/>
        <w:tblInd w:w="2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422"/>
        <w:gridCol w:w="532"/>
        <w:gridCol w:w="238"/>
        <w:gridCol w:w="114"/>
        <w:gridCol w:w="1494"/>
        <w:gridCol w:w="32"/>
        <w:gridCol w:w="77"/>
        <w:gridCol w:w="1403"/>
        <w:gridCol w:w="330"/>
        <w:gridCol w:w="15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孵化载体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7221" w:type="dxa"/>
            <w:gridSpan w:val="10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运营主体名称</w:t>
            </w:r>
          </w:p>
        </w:tc>
        <w:tc>
          <w:tcPr>
            <w:tcW w:w="7221" w:type="dxa"/>
            <w:gridSpan w:val="10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统一社会信用代码</w:t>
            </w:r>
          </w:p>
        </w:tc>
        <w:tc>
          <w:tcPr>
            <w:tcW w:w="7221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运营时间</w:t>
            </w:r>
          </w:p>
        </w:tc>
        <w:tc>
          <w:tcPr>
            <w:tcW w:w="33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注册资金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3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办公场所</w:t>
            </w:r>
          </w:p>
        </w:tc>
        <w:tc>
          <w:tcPr>
            <w:tcW w:w="722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自有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租用（场所使用权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221" w:type="dxa"/>
            <w:gridSpan w:val="10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7221" w:type="dxa"/>
            <w:gridSpan w:val="10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□事业单位 □国有企业 □民营企业 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投资机构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高校</w:t>
            </w:r>
          </w:p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其他社会组织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7221" w:type="dxa"/>
            <w:gridSpan w:val="10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孵化载体类型</w:t>
            </w:r>
          </w:p>
        </w:tc>
        <w:tc>
          <w:tcPr>
            <w:tcW w:w="7221" w:type="dxa"/>
            <w:gridSpan w:val="10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□创客孵化型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□专业服务型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□投资促进型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□培训辅导型</w:t>
            </w:r>
          </w:p>
          <w:p>
            <w:pPr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□媒体延伸型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产业领域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专业型勾选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221" w:type="dxa"/>
            <w:gridSpan w:val="10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汽车及核心零部件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高端装备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服装电商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生命健康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新一代信息技术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人工智能及应用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可再生能源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氢燃料电池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声学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先进功能材料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□现代农业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□文化创意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□其他（请注明）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8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孵化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器队伍情况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孵化器管理机构人员总数</w:t>
            </w:r>
          </w:p>
        </w:tc>
        <w:tc>
          <w:tcPr>
            <w:tcW w:w="502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专业孵化服务人员数量</w:t>
            </w:r>
          </w:p>
        </w:tc>
        <w:tc>
          <w:tcPr>
            <w:tcW w:w="502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创业导师数量</w:t>
            </w:r>
          </w:p>
        </w:tc>
        <w:tc>
          <w:tcPr>
            <w:tcW w:w="502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98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孵化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场地情况</w:t>
            </w:r>
          </w:p>
        </w:tc>
        <w:tc>
          <w:tcPr>
            <w:tcW w:w="390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可自主支配的孵化场地总面积（㎡）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在孵企业场地面积（㎡）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公共服务场地面积（㎡）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自用面积（㎡）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其他面积（㎡）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8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在孵企业情况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在孵企业数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在孵团队（个人）数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举办创新创业活动次数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为在孵企业提供服务次数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87" w:type="dxa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孵化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载体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总收入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其中：综合服务收入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孵化器自由基金数</w:t>
            </w:r>
          </w:p>
        </w:tc>
        <w:tc>
          <w:tcPr>
            <w:tcW w:w="21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万元</w:t>
            </w:r>
          </w:p>
        </w:tc>
        <w:tc>
          <w:tcPr>
            <w:tcW w:w="17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为企业解决投融资案例数</w:t>
            </w:r>
          </w:p>
        </w:tc>
        <w:tc>
          <w:tcPr>
            <w:tcW w:w="33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920" w:firstLineChars="8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（个）累计</w:t>
            </w:r>
          </w:p>
        </w:tc>
      </w:tr>
    </w:tbl>
    <w:p>
      <w:pPr>
        <w:adjustRightInd w:val="0"/>
        <w:snapToGrid w:val="0"/>
        <w:spacing w:line="600" w:lineRule="atLeast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4"/>
          <w:szCs w:val="24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（请按以下纲要编写项目申报书）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一、孵化载体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>简介（限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>00字）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总体概述：包括孵化器创办的目的、发展定位和专业化发展方向，盈利模式、机构设置、人员构成、管理制度，孵化服务机制等）。</w:t>
      </w:r>
    </w:p>
    <w:p>
      <w:pPr>
        <w:widowControl/>
        <w:numPr>
          <w:ilvl w:val="0"/>
          <w:numId w:val="1"/>
        </w:numPr>
        <w:spacing w:line="52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服务模式和内容（限1000字）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eastAsia="zh-CN"/>
        </w:rPr>
        <w:t>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1、孵化载体提供各类服务和交流情况；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2、聘请创业导师并提供创业培训、创业辅导、创投对接等服务情况；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3、举办“会、展、赛、课、营”等活动或提供产品发布、市场开拓、项目推介、国际合作、媒体宣传等服务情况；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4.提供业务代理、技术支持、信息支撑、法律援助等服务。围绕优势专业领域，为在孵企业提供贴合产业特点的专业化、特色化的集成式服务等情况。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三、在孵项目典型案例介绍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重点介绍孵化载体通过什么服务帮助企业解决了什么问题，提供1-2个案例。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四、附件材料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1、运营资质相关证明：营业执照（加盖公章）、孵化载体的相关管理制度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2、孵化场地相关证明：自有产权证明须提供产权证复印件；受托管理须提供受托管理合同及产权证复印件；租赁需提供租赁场地合同复印件及产权证复印件等。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孵化服务队伍相关证明：孵化器管理机构人员名单，专业孵化服务人员的社保证明（社保中人员和运营主体需匹配），具有创业、投融资、企业管理等经验或经过创业服务相关培训的证明等；创业导师情况（姓名、所在单位、服务领域），与导师签订的辅导协议或聘书等相关材料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4、在孵企业、团队情况：在孵企业、创业团队（个人）名单以及与其签署的服务协议；已注册企业的应提供加盖企业印章的营业执照复印件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5、举办活动、开展服务的相关证明（包括活动通知、签到表、图片、服务案例及协议等）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6、创业导师聘书、服务协议和服务活动记录等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7、其他证明材料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984C2"/>
    <w:multiLevelType w:val="singleLevel"/>
    <w:tmpl w:val="CD5984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jFkMmM4MTNkODEyYWJjMTNhM2MyOWY1MzA2OWUifQ=="/>
  </w:docVars>
  <w:rsids>
    <w:rsidRoot w:val="615B0558"/>
    <w:rsid w:val="201401A6"/>
    <w:rsid w:val="2DBC585C"/>
    <w:rsid w:val="315F771D"/>
    <w:rsid w:val="615B0558"/>
    <w:rsid w:val="65884A63"/>
    <w:rsid w:val="6CA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1334</Words>
  <Characters>1342</Characters>
  <Lines>0</Lines>
  <Paragraphs>0</Paragraphs>
  <TotalTime>3</TotalTime>
  <ScaleCrop>false</ScaleCrop>
  <LinksUpToDate>false</LinksUpToDate>
  <CharactersWithSpaces>1690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2021-09-30T02:03:00Z</dcterms:created>
  <dc:creator>零时迷子</dc:creator>
  <cp:lastModifiedBy>零时迷子</cp:lastModifiedBy>
  <dcterms:modified xsi:type="dcterms:W3CDTF">2022-08-02T14:27:55Z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E754BB057E6E448683E8593A0FA9A93E</vt:lpwstr>
  </property>
</Properties>
</file>